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4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5774" cy="7429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2"/>
        <w:rPr>
          <w:sz w:val="6"/>
        </w:rPr>
      </w:pPr>
    </w:p>
    <w:p>
      <w:pPr>
        <w:spacing w:before="56"/>
        <w:ind w:left="5833" w:right="5829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UNIVERSIDADE FEDERAL DE GOIÁS DIRETORIA DE ADMINISTRAÇÃO DE PESSOAS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5830" w:right="5829" w:firstLine="0"/>
        <w:jc w:val="center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DESPACHO</w:t>
      </w: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2476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2"/>
      </w:tblGrid>
      <w:tr>
        <w:trPr>
          <w:trHeight w:val="2296" w:hRule="atLeast"/>
        </w:trPr>
        <w:tc>
          <w:tcPr>
            <w:tcW w:w="10822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678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ADICIONAL DE INSALUBRIDADE, PERICULOSIDADE, IRRADIAÇÃO IONIZANTE / GRATIFICAÇÃO POR TRABALHOS COM RAIO X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678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(Orientação Normativa SEGEP/MPOG nº 04/2017, Portaria MTE nº 3.214/78 e Normas Regulamentadoras 15 e 16)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5830" w:right="5829" w:firstLine="0"/>
        <w:jc w:val="center"/>
        <w:rPr>
          <w:b/>
          <w:sz w:val="24"/>
        </w:rPr>
      </w:pPr>
      <w:r>
        <w:rPr/>
        <w:pict>
          <v:group style="position:absolute;margin-left:35.003822pt;margin-top:-12.812186pt;width:773pt;height:238.7pt;mso-position-horizontal-relative:page;mso-position-vertical-relative:paragraph;z-index:-37816" coordorigin="700,-256" coordsize="15460,4774">
            <v:line style="position:absolute" from="700,-249" to="16160,-249" stroked="true" strokeweight=".750478pt" strokecolor="#808080">
              <v:stroke dashstyle="solid"/>
            </v:line>
            <v:line style="position:absolute" from="16152,-256" to="16152,4517" stroked="true" strokeweight=".750478pt" strokecolor="#2c2c2c">
              <v:stroke dashstyle="solid"/>
            </v:line>
            <v:line style="position:absolute" from="708,-256" to="708,4517" stroked="true" strokeweight=".750478pt" strokecolor="#808080">
              <v:stroke dashstyle="solid"/>
            </v:line>
            <v:line style="position:absolute" from="715,-234" to="16145,-234" stroked="true" strokeweight=".750478pt" strokecolor="#2c2c2c">
              <v:stroke dashstyle="solid"/>
            </v:line>
            <v:shape style="position:absolute;left:715;top:-242;width:15430;height:781" coordorigin="715,-241" coordsize="15430,781" path="m715,532l16145,532m16137,-241l16137,539e" filled="false" stroked="true" strokeweight=".750478pt" strokecolor="#808080">
              <v:path arrowok="t"/>
              <v:stroke dashstyle="solid"/>
            </v:shape>
            <v:line style="position:absolute" from="723,-241" to="723,539" stroked="true" strokeweight=".750478pt" strokecolor="#2c2c2c">
              <v:stroke dashstyle="solid"/>
            </v:line>
            <v:line style="position:absolute" from="715,547" to="16145,547" stroked="true" strokeweight=".750478pt" strokecolor="#2c2c2c">
              <v:stroke dashstyle="solid"/>
            </v:line>
            <v:line style="position:absolute" from="16137,539" to="16137,4517" stroked="true" strokeweight=".750478pt" strokecolor="#808080">
              <v:stroke dashstyle="solid"/>
            </v:line>
            <v:line style="position:absolute" from="723,539" to="723,4517" stroked="true" strokeweight=".750478pt" strokecolor="#2c2c2c">
              <v:stroke dashstyle="solid"/>
            </v:line>
            <w10:wrap type="none"/>
          </v:group>
        </w:pict>
      </w:r>
      <w:r>
        <w:rPr>
          <w:b/>
          <w:sz w:val="24"/>
        </w:rPr>
        <w:t>OBSERVAÇÕES IMPORTANTES</w:t>
      </w:r>
    </w:p>
    <w:p>
      <w:pPr>
        <w:spacing w:line="240" w:lineRule="auto" w:before="0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32" w:lineRule="auto" w:before="0" w:after="0"/>
        <w:ind w:left="270" w:right="272" w:firstLine="0"/>
        <w:jc w:val="both"/>
        <w:rPr>
          <w:sz w:val="24"/>
        </w:rPr>
      </w:pPr>
      <w:r>
        <w:rPr>
          <w:sz w:val="24"/>
        </w:rPr>
        <w:t>Caso um dos campos deste formulário não seja suﬁciente, o servidor pode anexar documentos adicionais ao processo. Os documentos em </w:t>
      </w:r>
      <w:r>
        <w:rPr>
          <w:spacing w:val="-3"/>
          <w:sz w:val="24"/>
        </w:rPr>
        <w:t>anexo </w:t>
      </w:r>
      <w:r>
        <w:rPr>
          <w:sz w:val="24"/>
        </w:rPr>
        <w:t>só terão validade se estiverem assinadas pelo servidor e pela cheﬁa</w:t>
      </w:r>
      <w:r>
        <w:rPr>
          <w:spacing w:val="-2"/>
          <w:sz w:val="24"/>
        </w:rPr>
        <w:t> </w:t>
      </w:r>
      <w:r>
        <w:rPr>
          <w:sz w:val="24"/>
        </w:rPr>
        <w:t>imediata.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2" w:lineRule="auto" w:before="122" w:after="0"/>
        <w:ind w:left="270" w:right="276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servidor</w:t>
      </w:r>
      <w:r>
        <w:rPr>
          <w:spacing w:val="-2"/>
          <w:sz w:val="24"/>
        </w:rPr>
        <w:t> </w:t>
      </w:r>
      <w:r>
        <w:rPr>
          <w:sz w:val="24"/>
        </w:rPr>
        <w:t>desenvolva</w:t>
      </w:r>
      <w:r>
        <w:rPr>
          <w:spacing w:val="-3"/>
          <w:sz w:val="24"/>
        </w:rPr>
        <w:t> </w:t>
      </w:r>
      <w:r>
        <w:rPr>
          <w:sz w:val="24"/>
        </w:rPr>
        <w:t>atividades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mais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posto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(por</w:t>
      </w:r>
      <w:r>
        <w:rPr>
          <w:spacing w:val="-3"/>
          <w:sz w:val="24"/>
        </w:rPr>
        <w:t> </w:t>
      </w:r>
      <w:r>
        <w:rPr>
          <w:sz w:val="24"/>
        </w:rPr>
        <w:t>exemplo,</w:t>
      </w:r>
      <w:r>
        <w:rPr>
          <w:spacing w:val="-2"/>
          <w:sz w:val="24"/>
        </w:rPr>
        <w:t> </w:t>
      </w:r>
      <w:r>
        <w:rPr>
          <w:sz w:val="24"/>
        </w:rPr>
        <w:t>professores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ministram</w:t>
      </w:r>
      <w:r>
        <w:rPr>
          <w:spacing w:val="-2"/>
          <w:sz w:val="24"/>
        </w:rPr>
        <w:t> </w:t>
      </w:r>
      <w:r>
        <w:rPr>
          <w:sz w:val="24"/>
        </w:rPr>
        <w:t>AULAS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PRÁTICAS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outros</w:t>
      </w:r>
      <w:r>
        <w:rPr>
          <w:spacing w:val="-2"/>
          <w:sz w:val="24"/>
        </w:rPr>
        <w:t> </w:t>
      </w:r>
      <w:r>
        <w:rPr>
          <w:sz w:val="24"/>
        </w:rPr>
        <w:t>ambientes pertencentes da UFG, deverá identiﬁcar cada posto de trabalho, bem como aqueles onde ocorrem as AULAS TEÓRICAS. Faz-se necessário que sejam relacionados os respectivos riscos e tempos de</w:t>
      </w:r>
      <w:r>
        <w:rPr>
          <w:spacing w:val="-1"/>
          <w:sz w:val="24"/>
        </w:rPr>
        <w:t> </w:t>
      </w:r>
      <w:r>
        <w:rPr>
          <w:sz w:val="24"/>
        </w:rPr>
        <w:t>exposição.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32" w:lineRule="auto" w:before="123" w:after="0"/>
        <w:ind w:left="270" w:right="280" w:firstLine="0"/>
        <w:jc w:val="both"/>
        <w:rPr>
          <w:sz w:val="24"/>
        </w:rPr>
      </w:pPr>
      <w:r>
        <w:rPr>
          <w:sz w:val="24"/>
        </w:rPr>
        <w:t>O campo </w:t>
      </w:r>
      <w:r>
        <w:rPr>
          <w:spacing w:val="-3"/>
          <w:sz w:val="24"/>
        </w:rPr>
        <w:t>"</w:t>
      </w:r>
      <w:r>
        <w:rPr>
          <w:b/>
          <w:i/>
          <w:spacing w:val="-3"/>
          <w:sz w:val="24"/>
          <w:u w:val="single"/>
        </w:rPr>
        <w:t>EXTRATIFICA</w:t>
      </w:r>
      <w:r>
        <w:rPr>
          <w:b/>
          <w:i/>
          <w:spacing w:val="-3"/>
          <w:sz w:val="24"/>
        </w:rPr>
        <w:t>Ç</w:t>
      </w:r>
      <w:r>
        <w:rPr>
          <w:b/>
          <w:i/>
          <w:spacing w:val="-3"/>
          <w:sz w:val="24"/>
          <w:u w:val="single"/>
        </w:rPr>
        <w:t>ÃO </w:t>
      </w:r>
      <w:r>
        <w:rPr>
          <w:b/>
          <w:i/>
          <w:sz w:val="24"/>
          <w:u w:val="single"/>
        </w:rPr>
        <w:t>DO TEMPO DE EXPOSI</w:t>
      </w:r>
      <w:r>
        <w:rPr>
          <w:b/>
          <w:i/>
          <w:sz w:val="24"/>
        </w:rPr>
        <w:t>Ç</w:t>
      </w:r>
      <w:r>
        <w:rPr>
          <w:b/>
          <w:i/>
          <w:sz w:val="24"/>
          <w:u w:val="single"/>
        </w:rPr>
        <w:t>ÃO</w:t>
      </w:r>
      <w:r>
        <w:rPr>
          <w:b/>
          <w:i/>
          <w:sz w:val="24"/>
        </w:rPr>
        <w:t> (</w:t>
      </w:r>
      <w:r>
        <w:rPr>
          <w:b/>
          <w:i/>
          <w:sz w:val="24"/>
          <w:u w:val="single"/>
        </w:rPr>
        <w:t>SOMENTE </w:t>
      </w:r>
      <w:r>
        <w:rPr>
          <w:b/>
          <w:i/>
          <w:spacing w:val="-4"/>
          <w:sz w:val="24"/>
          <w:u w:val="single"/>
        </w:rPr>
        <w:t>PARA </w:t>
      </w:r>
      <w:r>
        <w:rPr>
          <w:b/>
          <w:i/>
          <w:sz w:val="24"/>
          <w:u w:val="single"/>
        </w:rPr>
        <w:t>PROFESSORES</w:t>
      </w:r>
      <w:r>
        <w:rPr>
          <w:b/>
          <w:i/>
          <w:sz w:val="24"/>
        </w:rPr>
        <w:t>)</w:t>
      </w:r>
      <w:r>
        <w:rPr>
          <w:b/>
          <w:i/>
          <w:sz w:val="24"/>
          <w:u w:val="single"/>
        </w:rPr>
        <w:t>"</w:t>
      </w:r>
      <w:r>
        <w:rPr>
          <w:b/>
          <w:i/>
          <w:sz w:val="24"/>
        </w:rPr>
        <w:t> </w:t>
      </w:r>
      <w:r>
        <w:rPr>
          <w:sz w:val="24"/>
        </w:rPr>
        <w:t>desse formulário será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reenchido somente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servidor que é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rofessor</w:t>
      </w:r>
      <w:r>
        <w:rPr>
          <w:sz w:val="24"/>
        </w:rPr>
        <w:t>, demais campos serão preenchidos por</w:t>
      </w:r>
      <w:r>
        <w:rPr>
          <w:spacing w:val="-1"/>
          <w:sz w:val="24"/>
        </w:rPr>
        <w:t> </w:t>
      </w:r>
      <w:r>
        <w:rPr>
          <w:sz w:val="24"/>
        </w:rPr>
        <w:t>todos.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32" w:lineRule="auto" w:before="122" w:after="0"/>
        <w:ind w:left="270" w:right="270" w:firstLine="0"/>
        <w:jc w:val="both"/>
        <w:rPr>
          <w:sz w:val="24"/>
        </w:rPr>
      </w:pPr>
      <w:r>
        <w:rPr>
          <w:sz w:val="24"/>
        </w:rPr>
        <w:t>As declarações feitas nesse formulário, necessariamente, serão submetidas à comprovação por proﬁssional competente designado para a emissão de laudo pericial </w:t>
      </w:r>
      <w:r>
        <w:rPr>
          <w:spacing w:val="-3"/>
          <w:sz w:val="24"/>
        </w:rPr>
        <w:t>através </w:t>
      </w:r>
      <w:r>
        <w:rPr>
          <w:sz w:val="24"/>
        </w:rPr>
        <w:t>de avaliações qualitativas e/ou quantitativas nos locais de trabalho, a ﬁm de validar (ou não) as informações</w:t>
      </w:r>
      <w:r>
        <w:rPr>
          <w:spacing w:val="-28"/>
          <w:sz w:val="24"/>
        </w:rPr>
        <w:t> </w:t>
      </w:r>
      <w:r>
        <w:rPr>
          <w:sz w:val="24"/>
        </w:rPr>
        <w:t>prestadas.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115" w:after="0"/>
        <w:ind w:left="506" w:right="0" w:hanging="236"/>
        <w:jc w:val="both"/>
        <w:rPr>
          <w:sz w:val="24"/>
        </w:rPr>
      </w:pPr>
      <w:r>
        <w:rPr>
          <w:spacing w:val="-3"/>
          <w:sz w:val="24"/>
        </w:rPr>
        <w:t>Para </w:t>
      </w:r>
      <w:r>
        <w:rPr>
          <w:sz w:val="24"/>
        </w:rPr>
        <w:t>ﬁns de controles internos, faz-se necessária a comprovação das atividades relacionadas, especíﬁcas conforme a situação individual de cada</w:t>
      </w:r>
      <w:r>
        <w:rPr>
          <w:spacing w:val="-38"/>
          <w:sz w:val="24"/>
        </w:rPr>
        <w:t> </w:t>
      </w:r>
      <w:r>
        <w:rPr>
          <w:spacing w:val="-3"/>
          <w:sz w:val="24"/>
        </w:rPr>
        <w:t>servidor.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113" w:after="0"/>
        <w:ind w:left="506" w:right="0" w:hanging="236"/>
        <w:jc w:val="both"/>
        <w:rPr>
          <w:sz w:val="24"/>
        </w:rPr>
      </w:pPr>
      <w:r>
        <w:rPr>
          <w:sz w:val="24"/>
        </w:rPr>
        <w:t>Recomenda-se a leitura da Orientação Normativa SEGEP/MPOG Nº 04/2017 para o preenchimento deste</w:t>
      </w:r>
      <w:r>
        <w:rPr>
          <w:spacing w:val="-12"/>
          <w:sz w:val="24"/>
        </w:rPr>
        <w:t> </w:t>
      </w:r>
      <w:r>
        <w:rPr>
          <w:sz w:val="24"/>
        </w:rPr>
        <w:t>formulário.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6840" w:h="11900" w:orient="landscape"/>
          <w:pgMar w:top="720" w:bottom="280" w:left="580" w:right="560"/>
        </w:sect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773pt;height:62.3pt;mso-position-horizontal-relative:char;mso-position-vertical-relative:line" coordorigin="0,0" coordsize="15460,1246">
            <v:line style="position:absolute" from="0,1238" to="15460,1238" stroked="true" strokeweight=".750478pt" strokecolor="#2c2c2c">
              <v:stroke dashstyle="solid"/>
            </v:line>
            <v:line style="position:absolute" from="15452,0" to="15452,1246" stroked="true" strokeweight=".750478pt" strokecolor="#2c2c2c">
              <v:stroke dashstyle="solid"/>
            </v:line>
            <v:line style="position:absolute" from="8,0" to="8,1246" stroked="true" strokeweight=".750478pt" strokecolor="#808080">
              <v:stroke dashstyle="solid"/>
            </v:line>
            <v:line style="position:absolute" from="15,1223" to="15445,1223" stroked="true" strokeweight=".750478pt" strokecolor="#808080">
              <v:stroke dashstyle="solid"/>
            </v:line>
            <v:line style="position:absolute" from="15437,0" to="15437,1231" stroked="true" strokeweight=".750478pt" strokecolor="#808080">
              <v:stroke dashstyle="solid"/>
            </v:line>
            <v:line style="position:absolute" from="23,0" to="23,1231" stroked="true" strokeweight=".750478pt" strokecolor="#2c2c2c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5460;height:124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87" w:val="left" w:leader="none"/>
                      </w:tabs>
                      <w:spacing w:line="290" w:lineRule="exact" w:before="0"/>
                      <w:ind w:left="386" w:right="0" w:hanging="236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Ao ﬁnal deste formulário há uma relação de legislações relevantes acerca do</w:t>
                    </w:r>
                    <w:r>
                      <w:rPr>
                        <w:rFonts w:ascii="Calibri" w:hAnsi="Calibri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assunto.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87" w:val="left" w:leader="none"/>
                      </w:tabs>
                      <w:spacing w:before="112"/>
                      <w:ind w:left="386" w:right="0" w:hanging="236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Formato da Hora para o preenchimento do formulário é HH:MM (Ex: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20:00)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87" w:val="left" w:leader="none"/>
                      </w:tabs>
                      <w:spacing w:before="112"/>
                      <w:ind w:left="386" w:right="0" w:hanging="236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ós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reenchimento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assinatura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formulário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elo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interessado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este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documento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deverá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ser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assinado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ela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Cheﬁa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imediata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Dire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ç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ão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Unidade.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90"/>
        <w:ind w:left="3706"/>
        <w:rPr>
          <w:rFonts w:ascii="Times New Roman" w:hAnsi="Times New Roman"/>
        </w:rPr>
      </w:pPr>
      <w:r>
        <w:rPr>
          <w:rFonts w:ascii="Times New Roman" w:hAnsi="Times New Roman"/>
        </w:rPr>
        <w:t>Assinale com X uma opção a seguir, que motivou esta solicitação de inspeção técnica:</w:t>
      </w:r>
    </w:p>
    <w:p>
      <w:pPr>
        <w:spacing w:line="240" w:lineRule="auto" w:before="6" w:after="1"/>
        <w:rPr>
          <w:sz w:val="21"/>
        </w:rPr>
      </w:pPr>
    </w:p>
    <w:tbl>
      <w:tblPr>
        <w:tblW w:w="0" w:type="auto"/>
        <w:jc w:val="left"/>
        <w:tblInd w:w="2471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4810"/>
        <w:gridCol w:w="637"/>
        <w:gridCol w:w="4817"/>
      </w:tblGrid>
      <w:tr>
        <w:trPr>
          <w:trHeight w:val="90" w:hRule="atLeast"/>
        </w:trPr>
        <w:tc>
          <w:tcPr>
            <w:tcW w:w="63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810" w:type="dxa"/>
            <w:vMerge w:val="restart"/>
            <w:tcBorders>
              <w:left w:val="single" w:sz="34" w:space="0" w:color="2C2C2C"/>
              <w:right w:val="single" w:sz="24" w:space="0" w:color="2C2C2C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Primeira solicitação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817" w:type="dxa"/>
            <w:vMerge w:val="restart"/>
            <w:tcBorders>
              <w:left w:val="single" w:sz="34" w:space="0" w:color="2C2C2C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11" w:right="168"/>
              <w:rPr>
                <w:sz w:val="24"/>
              </w:rPr>
            </w:pPr>
            <w:r>
              <w:rPr>
                <w:sz w:val="24"/>
              </w:rPr>
              <w:t>Retorno às atividades de riscos após período de afastamento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left w:val="single" w:sz="3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34" w:space="0" w:color="2C2C2C"/>
              <w:righ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left w:val="single" w:sz="2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34" w:space="0" w:color="2C2C2C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" w:hRule="atLeast"/>
        </w:trPr>
        <w:tc>
          <w:tcPr>
            <w:tcW w:w="630" w:type="dxa"/>
            <w:tcBorders>
              <w:top w:val="single" w:sz="18" w:space="0" w:color="808080"/>
              <w:bottom w:val="single" w:sz="24" w:space="0" w:color="2C2C2C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34" w:space="0" w:color="2C2C2C"/>
              <w:righ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18" w:space="0" w:color="808080"/>
              <w:bottom w:val="single" w:sz="24" w:space="0" w:color="2C2C2C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34" w:space="0" w:color="2C2C2C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5" w:hRule="atLeast"/>
        </w:trPr>
        <w:tc>
          <w:tcPr>
            <w:tcW w:w="630" w:type="dxa"/>
            <w:tcBorders>
              <w:top w:val="single" w:sz="24" w:space="0" w:color="2C2C2C"/>
              <w:left w:val="single" w:sz="34" w:space="0" w:color="2C2C2C"/>
              <w:bottom w:val="single" w:sz="8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0" w:type="dxa"/>
            <w:tcBorders>
              <w:left w:val="single" w:sz="34" w:space="0" w:color="2C2C2C"/>
              <w:right w:val="single" w:sz="24" w:space="0" w:color="2C2C2C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Movimentação / Alteração de local de trabalho</w:t>
            </w:r>
          </w:p>
        </w:tc>
        <w:tc>
          <w:tcPr>
            <w:tcW w:w="637" w:type="dxa"/>
            <w:tcBorders>
              <w:top w:val="single" w:sz="24" w:space="0" w:color="2C2C2C"/>
              <w:left w:val="single" w:sz="24" w:space="0" w:color="2C2C2C"/>
              <w:bottom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7" w:type="dxa"/>
            <w:tcBorders>
              <w:left w:val="single" w:sz="34" w:space="0" w:color="2C2C2C"/>
              <w:right w:val="single" w:sz="18" w:space="0" w:color="80808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Suspensão do adicional</w:t>
            </w:r>
          </w:p>
        </w:tc>
      </w:tr>
      <w:tr>
        <w:trPr>
          <w:trHeight w:val="760" w:hRule="atLeast"/>
        </w:trPr>
        <w:tc>
          <w:tcPr>
            <w:tcW w:w="630" w:type="dxa"/>
            <w:tcBorders>
              <w:top w:val="single" w:sz="8" w:space="0" w:color="2C2C2C"/>
              <w:left w:val="single" w:sz="34" w:space="0" w:color="2C2C2C"/>
              <w:bottom w:val="single" w:sz="24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64" w:type="dxa"/>
            <w:gridSpan w:val="3"/>
            <w:tcBorders>
              <w:left w:val="single" w:sz="34" w:space="0" w:color="2C2C2C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221"/>
              <w:ind w:left="10"/>
              <w:rPr>
                <w:sz w:val="24"/>
              </w:rPr>
            </w:pPr>
            <w:r>
              <w:rPr>
                <w:sz w:val="24"/>
              </w:rPr>
              <w:t>Outro motivo. Especifique: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172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3084"/>
        <w:gridCol w:w="687"/>
        <w:gridCol w:w="2471"/>
        <w:gridCol w:w="3422"/>
        <w:gridCol w:w="630"/>
        <w:gridCol w:w="1981"/>
        <w:gridCol w:w="585"/>
        <w:gridCol w:w="1936"/>
      </w:tblGrid>
      <w:tr>
        <w:trPr>
          <w:trHeight w:val="735" w:hRule="atLeast"/>
        </w:trPr>
        <w:tc>
          <w:tcPr>
            <w:tcW w:w="15426" w:type="dxa"/>
            <w:gridSpan w:val="9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4730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RELACIONADAS AO SERVIDOR (A)</w:t>
            </w:r>
          </w:p>
        </w:tc>
      </w:tr>
      <w:tr>
        <w:trPr>
          <w:trHeight w:val="735" w:hRule="atLeast"/>
        </w:trPr>
        <w:tc>
          <w:tcPr>
            <w:tcW w:w="15426" w:type="dxa"/>
            <w:gridSpan w:val="9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>
        <w:trPr>
          <w:trHeight w:val="735" w:hRule="atLeast"/>
        </w:trPr>
        <w:tc>
          <w:tcPr>
            <w:tcW w:w="6872" w:type="dxa"/>
            <w:gridSpan w:val="4"/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  <w:tc>
          <w:tcPr>
            <w:tcW w:w="8554" w:type="dxa"/>
            <w:gridSpan w:val="5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17"/>
              <w:rPr>
                <w:sz w:val="24"/>
              </w:rPr>
            </w:pPr>
            <w:r>
              <w:rPr>
                <w:sz w:val="24"/>
              </w:rPr>
              <w:t>NOME DA CHEFIA IMEDIATA:</w:t>
            </w:r>
          </w:p>
        </w:tc>
      </w:tr>
      <w:tr>
        <w:trPr>
          <w:trHeight w:val="210" w:hRule="atLeast"/>
        </w:trPr>
        <w:tc>
          <w:tcPr>
            <w:tcW w:w="4401" w:type="dxa"/>
            <w:gridSpan w:val="3"/>
            <w:vMerge w:val="restart"/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sz w:val="24"/>
              </w:rPr>
              <w:t>MATRÍCULA SIAPE:</w:t>
            </w:r>
          </w:p>
        </w:tc>
        <w:tc>
          <w:tcPr>
            <w:tcW w:w="247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5"/>
              <w:ind w:left="4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42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5"/>
              <w:ind w:left="17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  <w:vMerge w:val="restart"/>
            <w:tcBorders>
              <w:left w:val="single" w:sz="24" w:space="0" w:color="2C2C2C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5"/>
              <w:ind w:left="25"/>
              <w:rPr>
                <w:sz w:val="24"/>
              </w:rPr>
            </w:pPr>
            <w:r>
              <w:rPr>
                <w:sz w:val="24"/>
              </w:rPr>
              <w:t>Feminino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36" w:type="dxa"/>
            <w:vMerge w:val="restart"/>
            <w:tcBorders>
              <w:left w:val="single" w:sz="24" w:space="0" w:color="2C2C2C"/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5"/>
              <w:ind w:left="26"/>
              <w:rPr>
                <w:sz w:val="24"/>
              </w:rPr>
            </w:pPr>
            <w:r>
              <w:rPr>
                <w:sz w:val="24"/>
              </w:rPr>
              <w:t>Masculino</w:t>
            </w:r>
          </w:p>
        </w:tc>
      </w:tr>
      <w:tr>
        <w:trPr>
          <w:trHeight w:val="735" w:hRule="atLeast"/>
        </w:trPr>
        <w:tc>
          <w:tcPr>
            <w:tcW w:w="44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left w:val="single" w:sz="3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left w:val="single" w:sz="3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24" w:space="0" w:color="2C2C2C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44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18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single" w:sz="18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24" w:space="0" w:color="2C2C2C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7" w:hRule="atLeast"/>
        </w:trPr>
        <w:tc>
          <w:tcPr>
            <w:tcW w:w="15426" w:type="dxa"/>
            <w:gridSpan w:val="9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sz w:val="24"/>
              </w:rPr>
              <w:t>INFORME SE EXERCE FUNÇÃO DE CHEFIA OU DIREÇÃO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sz="24" w:space="0" w:color="2C2C2C"/>
              <w:left w:val="single" w:sz="24" w:space="0" w:color="2C2C2C"/>
              <w:bottom w:val="nil"/>
              <w:right w:val="single" w:sz="34" w:space="0" w:color="2C2C2C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tcBorders>
              <w:left w:val="single" w:sz="34" w:space="0" w:color="2C2C2C"/>
              <w:bottom w:val="nil"/>
              <w:right w:val="single" w:sz="48" w:space="0" w:color="2C2C2C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24" w:space="0" w:color="2C2C2C"/>
              <w:left w:val="single" w:sz="48" w:space="0" w:color="2C2C2C"/>
              <w:bottom w:val="nil"/>
              <w:right w:val="single" w:sz="48" w:space="0" w:color="2C2C2C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25" w:type="dxa"/>
            <w:gridSpan w:val="6"/>
            <w:tcBorders>
              <w:left w:val="single" w:sz="48" w:space="0" w:color="2C2C2C"/>
              <w:bottom w:val="nil"/>
              <w:right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60" w:bottom="280" w:left="580" w:right="560"/>
        </w:sectPr>
      </w:pPr>
    </w:p>
    <w:tbl>
      <w:tblPr>
        <w:tblW w:w="0" w:type="auto"/>
        <w:jc w:val="left"/>
        <w:tblInd w:w="172" w:type="dxa"/>
        <w:tblBorders>
          <w:top w:val="single" w:sz="24" w:space="0" w:color="2C2C2C"/>
          <w:left w:val="single" w:sz="24" w:space="0" w:color="2C2C2C"/>
          <w:bottom w:val="single" w:sz="24" w:space="0" w:color="2C2C2C"/>
          <w:right w:val="single" w:sz="24" w:space="0" w:color="2C2C2C"/>
          <w:insideH w:val="single" w:sz="24" w:space="0" w:color="2C2C2C"/>
          <w:insideV w:val="single" w:sz="24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3089"/>
        <w:gridCol w:w="143"/>
        <w:gridCol w:w="553"/>
        <w:gridCol w:w="1864"/>
        <w:gridCol w:w="571"/>
        <w:gridCol w:w="2372"/>
        <w:gridCol w:w="541"/>
        <w:gridCol w:w="2042"/>
        <w:gridCol w:w="564"/>
        <w:gridCol w:w="3071"/>
      </w:tblGrid>
      <w:tr>
        <w:trPr>
          <w:trHeight w:val="512" w:hRule="atLeast"/>
        </w:trPr>
        <w:tc>
          <w:tcPr>
            <w:tcW w:w="627" w:type="dxa"/>
            <w:tcBorders>
              <w:top w:val="nil"/>
              <w:bottom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89" w:type="dxa"/>
            <w:tcBorders>
              <w:top w:val="nil"/>
              <w:left w:val="single" w:sz="34" w:space="0" w:color="2C2C2C"/>
              <w:bottom w:val="single" w:sz="18" w:space="0" w:color="2C2C2C"/>
              <w:right w:val="single" w:sz="48" w:space="0" w:color="2C2C2C"/>
            </w:tcBorders>
          </w:tcPr>
          <w:p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696" w:type="dxa"/>
            <w:gridSpan w:val="2"/>
            <w:tcBorders>
              <w:top w:val="nil"/>
              <w:left w:val="single" w:sz="48" w:space="0" w:color="2C2C2C"/>
              <w:bottom w:val="single" w:sz="34" w:space="0" w:color="2C2C2C"/>
              <w:right w:val="single" w:sz="48" w:space="0" w:color="2C2C2C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25" w:type="dxa"/>
            <w:gridSpan w:val="7"/>
            <w:tcBorders>
              <w:top w:val="nil"/>
              <w:left w:val="single" w:sz="48" w:space="0" w:color="2C2C2C"/>
              <w:bottom w:val="single" w:sz="18" w:space="0" w:color="2C2C2C"/>
              <w:right w:val="single" w:sz="18" w:space="0" w:color="808080"/>
            </w:tcBorders>
          </w:tcPr>
          <w:p>
            <w:pPr>
              <w:pStyle w:val="TableParagraph"/>
              <w:spacing w:line="262" w:lineRule="exact"/>
              <w:ind w:left="-7"/>
              <w:rPr>
                <w:sz w:val="24"/>
              </w:rPr>
            </w:pPr>
            <w:r>
              <w:rPr>
                <w:sz w:val="24"/>
              </w:rPr>
              <w:t>Sim. Especifique (nome da função):</w:t>
            </w:r>
          </w:p>
        </w:tc>
      </w:tr>
      <w:tr>
        <w:trPr>
          <w:trHeight w:val="985" w:hRule="atLeast"/>
        </w:trPr>
        <w:tc>
          <w:tcPr>
            <w:tcW w:w="12366" w:type="dxa"/>
            <w:gridSpan w:val="10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8" w:space="0" w:color="2C2C2C"/>
            </w:tcBorders>
          </w:tcPr>
          <w:p>
            <w:pPr>
              <w:pStyle w:val="TableParagraph"/>
              <w:spacing w:line="235" w:lineRule="auto" w:before="203"/>
              <w:ind w:left="15"/>
              <w:rPr>
                <w:sz w:val="24"/>
              </w:rPr>
            </w:pPr>
            <w:r>
              <w:rPr>
                <w:sz w:val="24"/>
              </w:rPr>
              <w:t>TEMPO </w:t>
            </w:r>
            <w:r>
              <w:rPr>
                <w:spacing w:val="-5"/>
                <w:sz w:val="24"/>
              </w:rPr>
              <w:t>TOTAL </w:t>
            </w:r>
            <w:r>
              <w:rPr>
                <w:sz w:val="24"/>
              </w:rPr>
              <w:t>DO REGIME DE TRABALHO DESTINADO A EXERCER </w:t>
            </w:r>
            <w:r>
              <w:rPr>
                <w:spacing w:val="-3"/>
                <w:sz w:val="24"/>
              </w:rPr>
              <w:t>ATIVIDADES </w:t>
            </w:r>
            <w:r>
              <w:rPr>
                <w:spacing w:val="-4"/>
                <w:sz w:val="24"/>
              </w:rPr>
              <w:t>ADMINISTRATIVAS </w:t>
            </w:r>
            <w:r>
              <w:rPr>
                <w:sz w:val="24"/>
              </w:rPr>
              <w:t>DA FUNÇÃO OU CARGO DE CHEFIA</w:t>
            </w:r>
          </w:p>
        </w:tc>
        <w:tc>
          <w:tcPr>
            <w:tcW w:w="3071" w:type="dxa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8" w:space="0" w:color="808080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3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00:00 (HORAS SEMANAIS)</w:t>
            </w:r>
          </w:p>
        </w:tc>
      </w:tr>
      <w:tr>
        <w:trPr>
          <w:trHeight w:val="990" w:hRule="atLeast"/>
        </w:trPr>
        <w:tc>
          <w:tcPr>
            <w:tcW w:w="15437" w:type="dxa"/>
            <w:gridSpan w:val="11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15"/>
              <w:rPr>
                <w:sz w:val="24"/>
              </w:rPr>
            </w:pPr>
            <w:r>
              <w:rPr>
                <w:sz w:val="24"/>
              </w:rPr>
              <w:t>JORNADA SEMANAL DE TRABALHO DO SERVIDOR - EM CASO DE SERVIDOR PROFESSOR DO MAGISTÉRIO SUPERIOR (DEDICAÇÃO EXCLUSIVA) SERÃO CONSIDERADAS PARA AVALIAÇÃO SOMENTE 40 HORAS SEMANAIS</w:t>
            </w:r>
          </w:p>
        </w:tc>
      </w:tr>
      <w:tr>
        <w:trPr>
          <w:trHeight w:val="775" w:hRule="atLeast"/>
        </w:trPr>
        <w:tc>
          <w:tcPr>
            <w:tcW w:w="627" w:type="dxa"/>
            <w:tcBorders>
              <w:bottom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2" w:type="dxa"/>
            <w:gridSpan w:val="2"/>
            <w:tcBorders>
              <w:top w:val="single" w:sz="18" w:space="0" w:color="2C2C2C"/>
              <w:left w:val="single" w:sz="34" w:space="0" w:color="2C2C2C"/>
              <w:bottom w:val="single" w:sz="18" w:space="0" w:color="2C2C2C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20 Horas</w:t>
            </w:r>
          </w:p>
        </w:tc>
        <w:tc>
          <w:tcPr>
            <w:tcW w:w="553" w:type="dxa"/>
            <w:tcBorders>
              <w:bottom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  <w:tcBorders>
              <w:top w:val="single" w:sz="18" w:space="0" w:color="2C2C2C"/>
              <w:left w:val="single" w:sz="34" w:space="0" w:color="2C2C2C"/>
              <w:bottom w:val="single" w:sz="18" w:space="0" w:color="2C2C2C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30 Horas</w:t>
            </w:r>
          </w:p>
        </w:tc>
        <w:tc>
          <w:tcPr>
            <w:tcW w:w="571" w:type="dxa"/>
            <w:tcBorders>
              <w:bottom w:val="single" w:sz="34" w:space="0" w:color="2C2C2C"/>
              <w:right w:val="single" w:sz="48" w:space="0" w:color="2C2C2C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2" w:type="dxa"/>
            <w:tcBorders>
              <w:top w:val="single" w:sz="18" w:space="0" w:color="2C2C2C"/>
              <w:left w:val="single" w:sz="48" w:space="0" w:color="2C2C2C"/>
              <w:bottom w:val="single" w:sz="18" w:space="0" w:color="2C2C2C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  <w:tc>
          <w:tcPr>
            <w:tcW w:w="541" w:type="dxa"/>
            <w:tcBorders>
              <w:bottom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2" w:type="dxa"/>
            <w:tcBorders>
              <w:top w:val="single" w:sz="18" w:space="0" w:color="2C2C2C"/>
              <w:left w:val="single" w:sz="34" w:space="0" w:color="2C2C2C"/>
              <w:bottom w:val="single" w:sz="18" w:space="0" w:color="2C2C2C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D.E.</w:t>
            </w:r>
          </w:p>
        </w:tc>
        <w:tc>
          <w:tcPr>
            <w:tcW w:w="564" w:type="dxa"/>
            <w:tcBorders>
              <w:bottom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1" w:type="dxa"/>
            <w:tcBorders>
              <w:top w:val="single" w:sz="18" w:space="0" w:color="2C2C2C"/>
              <w:left w:val="single" w:sz="34" w:space="0" w:color="2C2C2C"/>
              <w:bottom w:val="single" w:sz="18" w:space="0" w:color="2C2C2C"/>
              <w:right w:val="single" w:sz="18" w:space="0" w:color="80808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Outro. Especifique:</w:t>
            </w:r>
          </w:p>
        </w:tc>
      </w:tr>
      <w:tr>
        <w:trPr>
          <w:trHeight w:val="1225" w:hRule="atLeast"/>
        </w:trPr>
        <w:tc>
          <w:tcPr>
            <w:tcW w:w="15437" w:type="dxa"/>
            <w:gridSpan w:val="11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8" w:space="0" w:color="808080"/>
            </w:tcBorders>
          </w:tcPr>
          <w:p>
            <w:pPr>
              <w:pStyle w:val="TableParagraph"/>
              <w:spacing w:before="198"/>
              <w:ind w:left="15"/>
              <w:rPr>
                <w:sz w:val="24"/>
              </w:rPr>
            </w:pPr>
            <w:r>
              <w:rPr>
                <w:sz w:val="24"/>
              </w:rPr>
              <w:t>ÓRGÃO DE LOTAÇÃO / UNIDADE / DEPARTAMENTO:</w:t>
            </w:r>
          </w:p>
        </w:tc>
      </w:tr>
      <w:tr>
        <w:trPr>
          <w:trHeight w:val="1515" w:hRule="atLeast"/>
        </w:trPr>
        <w:tc>
          <w:tcPr>
            <w:tcW w:w="15437" w:type="dxa"/>
            <w:gridSpan w:val="11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15" w:right="644"/>
              <w:rPr>
                <w:sz w:val="24"/>
              </w:rPr>
            </w:pPr>
            <w:r>
              <w:rPr>
                <w:sz w:val="24"/>
              </w:rPr>
              <w:t>LOCAL(IS) EFETIVO(S) DE EXECUÇÃO DAS ATIVIDADES (AMBULATÓRIO, LABORATÓRIO, SALA DE AULA, REFEITÓRIO, COZINHA, SETOR DE MANUTENÇÃO PREDIAL, ETC.):</w:t>
            </w:r>
          </w:p>
        </w:tc>
      </w:tr>
      <w:tr>
        <w:trPr>
          <w:trHeight w:val="1005" w:hRule="atLeast"/>
        </w:trPr>
        <w:tc>
          <w:tcPr>
            <w:tcW w:w="4412" w:type="dxa"/>
            <w:gridSpan w:val="4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8" w:space="0" w:color="2C2C2C"/>
            </w:tcBorders>
          </w:tcPr>
          <w:p>
            <w:pPr>
              <w:pStyle w:val="TableParagraph"/>
              <w:spacing w:before="218"/>
              <w:ind w:left="15" w:right="-29"/>
              <w:rPr>
                <w:sz w:val="24"/>
              </w:rPr>
            </w:pPr>
            <w:r>
              <w:rPr>
                <w:sz w:val="24"/>
              </w:rPr>
              <w:t>TELEFONE INSTITUCIONAL COM DDD:</w:t>
            </w:r>
          </w:p>
        </w:tc>
        <w:tc>
          <w:tcPr>
            <w:tcW w:w="11025" w:type="dxa"/>
            <w:gridSpan w:val="7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30"/>
              <w:rPr>
                <w:sz w:val="24"/>
              </w:rPr>
            </w:pPr>
            <w:r>
              <w:rPr>
                <w:sz w:val="24"/>
              </w:rPr>
              <w:t>E-MAIL INSTITUCIONAL:</w:t>
            </w:r>
          </w:p>
        </w:tc>
      </w:tr>
      <w:tr>
        <w:trPr>
          <w:trHeight w:val="1005" w:hRule="atLeast"/>
        </w:trPr>
        <w:tc>
          <w:tcPr>
            <w:tcW w:w="4412" w:type="dxa"/>
            <w:gridSpan w:val="4"/>
            <w:tcBorders>
              <w:top w:val="single" w:sz="18" w:space="0" w:color="2C2C2C"/>
              <w:left w:val="single" w:sz="18" w:space="0" w:color="2C2C2C"/>
              <w:bottom w:val="single" w:sz="18" w:space="0" w:color="808080"/>
              <w:right w:val="single" w:sz="18" w:space="0" w:color="2C2C2C"/>
            </w:tcBorders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sz w:val="24"/>
              </w:rPr>
              <w:t>TELEFONE CELULAR COM DDD:</w:t>
            </w:r>
          </w:p>
        </w:tc>
        <w:tc>
          <w:tcPr>
            <w:tcW w:w="11025" w:type="dxa"/>
            <w:gridSpan w:val="7"/>
            <w:tcBorders>
              <w:top w:val="single" w:sz="18" w:space="0" w:color="2C2C2C"/>
              <w:left w:val="single" w:sz="18" w:space="0" w:color="2C2C2C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30"/>
              <w:rPr>
                <w:sz w:val="24"/>
              </w:rPr>
            </w:pPr>
            <w:r>
              <w:rPr>
                <w:sz w:val="24"/>
              </w:rPr>
              <w:t>E-MAIL PESSOAL: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1"/>
        </w:rPr>
      </w:pPr>
      <w:r>
        <w:rPr/>
        <w:pict>
          <v:group style="position:absolute;margin-left:35.003822pt;margin-top:14.4402pt;width:773pt;height:76.55pt;mso-position-horizontal-relative:page;mso-position-vertical-relative:paragraph;z-index:-904;mso-wrap-distance-left:0;mso-wrap-distance-right:0" coordorigin="700,289" coordsize="15460,1531">
            <v:line style="position:absolute" from="700,296" to="16160,296" stroked="true" strokeweight=".750478pt" strokecolor="#808080">
              <v:stroke dashstyle="solid"/>
            </v:line>
            <v:line style="position:absolute" from="16152,289" to="16152,1820" stroked="true" strokeweight=".750478pt" strokecolor="#2c2c2c">
              <v:stroke dashstyle="solid"/>
            </v:line>
            <v:line style="position:absolute" from="708,289" to="708,1820" stroked="true" strokeweight=".750478pt" strokecolor="#808080">
              <v:stroke dashstyle="solid"/>
            </v:line>
            <v:line style="position:absolute" from="715,311" to="16145,311" stroked="true" strokeweight=".750478pt" strokecolor="#2c2c2c">
              <v:stroke dashstyle="solid"/>
            </v:line>
            <v:line style="position:absolute" from="715,1077" to="16145,1077" stroked="true" strokeweight=".750478pt" strokecolor="#808080">
              <v:stroke dashstyle="solid"/>
            </v:line>
            <v:line style="position:absolute" from="16137,304" to="16137,1084" stroked="true" strokeweight=".750478pt" strokecolor="#808080">
              <v:stroke dashstyle="solid"/>
            </v:line>
            <v:line style="position:absolute" from="723,304" to="723,1084" stroked="true" strokeweight=".750478pt" strokecolor="#2c2c2c">
              <v:stroke dashstyle="solid"/>
            </v:line>
            <v:line style="position:absolute" from="715,1092" to="16145,1092" stroked="true" strokeweight=".750478pt" strokecolor="#2c2c2c">
              <v:stroke dashstyle="solid"/>
            </v:line>
            <v:line style="position:absolute" from="16137,1084" to="16137,1820" stroked="true" strokeweight=".750478pt" strokecolor="#808080">
              <v:stroke dashstyle="solid"/>
            </v:line>
            <v:line style="position:absolute" from="723,1084" to="723,1820" stroked="true" strokeweight=".750478pt" strokecolor="#2c2c2c">
              <v:stroke dashstyle="solid"/>
            </v:line>
            <v:shape style="position:absolute;left:700;top:288;width:15460;height:153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8"/>
                      </w:rPr>
                    </w:pPr>
                  </w:p>
                  <w:p>
                    <w:pPr>
                      <w:spacing w:before="1"/>
                      <w:ind w:left="3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 EXTRATIFICAÇÃO DO TEMPO DE EXPOSIÇÃO (</w:t>
                    </w:r>
                    <w:r>
                      <w:rPr>
                        <w:b/>
                        <w:sz w:val="24"/>
                      </w:rPr>
                      <w:t>SOMENTE PARA PROFESSORES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30;top:318;width:15400;height:751" type="#_x0000_t202" filled="false" stroked="false">
              <v:textbox inset="0,0,0,0">
                <w:txbxContent>
                  <w:p>
                    <w:pPr>
                      <w:spacing w:before="226"/>
                      <w:ind w:left="178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INFORMAÇÕES RELACIONADAS AO AMBIENTE DE TRABALHO E ÀS ATIVIDADES DESEMPENHADAS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1"/>
        </w:rPr>
        <w:sectPr>
          <w:pgSz w:w="16840" w:h="11900" w:orient="landscape"/>
          <w:pgMar w:top="540" w:bottom="280" w:left="580" w:right="560"/>
        </w:sectPr>
      </w:pPr>
    </w:p>
    <w:p>
      <w:pPr>
        <w:spacing w:line="240" w:lineRule="auto" w:before="7"/>
        <w:rPr>
          <w:sz w:val="2"/>
        </w:rPr>
      </w:pPr>
      <w:r>
        <w:rPr/>
        <w:pict>
          <v:shape style="position:absolute;margin-left:35.754299pt;margin-top:28.999897pt;width:.75pt;height:2.3pt;mso-position-horizontal-relative:page;mso-position-vertical-relative:page;z-index:1168" coordorigin="715,580" coordsize="15,46" path="m715,625l715,580,730,580,730,610,715,625xe" filled="true" fillcolor="#2c2c2c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65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2"/>
        <w:gridCol w:w="1771"/>
        <w:gridCol w:w="2386"/>
        <w:gridCol w:w="1515"/>
        <w:gridCol w:w="6123"/>
      </w:tblGrid>
      <w:tr>
        <w:trPr>
          <w:trHeight w:val="2536" w:hRule="atLeast"/>
        </w:trPr>
        <w:tc>
          <w:tcPr>
            <w:tcW w:w="15427" w:type="dxa"/>
            <w:gridSpan w:val="5"/>
            <w:tcBorders>
              <w:right w:val="single" w:sz="18" w:space="0" w:color="808080"/>
            </w:tcBorders>
          </w:tcPr>
          <w:p>
            <w:pPr>
              <w:pStyle w:val="TableParagraph"/>
              <w:tabs>
                <w:tab w:pos="2201" w:val="left" w:leader="none"/>
                <w:tab w:pos="3048" w:val="left" w:leader="none"/>
              </w:tabs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Semestre atual:</w:t>
            </w:r>
            <w:r>
              <w:rPr>
                <w:sz w:val="24"/>
                <w:u w:val="single"/>
              </w:rPr>
              <w:t> </w:t>
              <w:tab/>
              <w:t>/</w:t>
              <w:tab/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Conforme os Planos de Ensino do semestre atual, e Relatório de Atividades Docente, preencha o quadro abaixo informando os dias nos quais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35" w:lineRule="auto" w:before="1"/>
              <w:ind w:left="7" w:right="448"/>
              <w:rPr>
                <w:sz w:val="24"/>
              </w:rPr>
            </w:pPr>
            <w:r>
              <w:rPr>
                <w:sz w:val="24"/>
              </w:rPr>
              <w:t>ocorrerão as aulas práticas e a carga horária das referidas aulas práticas. Relatar somente as aulas em andamento no semestre atual, desconsiderar aulas que ainda vão iniciar no semestre seguinte.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Obs: Cópia dos Planos de Ensino do semestre atual deverão ser anexados</w:t>
            </w:r>
          </w:p>
        </w:tc>
      </w:tr>
      <w:tr>
        <w:trPr>
          <w:trHeight w:val="750" w:hRule="atLeast"/>
        </w:trPr>
        <w:tc>
          <w:tcPr>
            <w:tcW w:w="363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4157" w:type="dxa"/>
            <w:gridSpan w:val="2"/>
          </w:tcPr>
          <w:p>
            <w:pPr>
              <w:pStyle w:val="TableParagraph"/>
              <w:spacing w:before="218"/>
              <w:ind w:left="343"/>
              <w:rPr>
                <w:sz w:val="24"/>
              </w:rPr>
            </w:pPr>
            <w:r>
              <w:rPr>
                <w:sz w:val="24"/>
              </w:rPr>
              <w:t>CARGA HORÁRIA SEMESTRAL</w:t>
            </w:r>
          </w:p>
        </w:tc>
        <w:tc>
          <w:tcPr>
            <w:tcW w:w="1515" w:type="dxa"/>
            <w:vMerge w:val="restart"/>
            <w:tcBorders>
              <w:lef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CARGA HORÁRIA TOTAL SEMESTRE</w:t>
            </w:r>
          </w:p>
        </w:tc>
        <w:tc>
          <w:tcPr>
            <w:tcW w:w="6123" w:type="dxa"/>
            <w:vMerge w:val="restart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sz w:val="24"/>
              </w:rPr>
              <w:t>LOCAL(IS) DAS AULAS </w:t>
            </w:r>
            <w:r>
              <w:rPr>
                <w:b/>
                <w:sz w:val="24"/>
              </w:rPr>
              <w:t>PRÁTICAS</w:t>
            </w:r>
          </w:p>
        </w:tc>
      </w:tr>
      <w:tr>
        <w:trPr>
          <w:trHeight w:val="750" w:hRule="atLeast"/>
        </w:trPr>
        <w:tc>
          <w:tcPr>
            <w:tcW w:w="3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before="218"/>
              <w:ind w:left="357"/>
              <w:rPr>
                <w:sz w:val="24"/>
              </w:rPr>
            </w:pPr>
            <w:r>
              <w:rPr>
                <w:sz w:val="24"/>
              </w:rPr>
              <w:t>TEÓRICA</w:t>
            </w:r>
          </w:p>
        </w:tc>
        <w:tc>
          <w:tcPr>
            <w:tcW w:w="238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2"/>
              <w:rPr>
                <w:sz w:val="24"/>
              </w:rPr>
            </w:pPr>
            <w:r>
              <w:rPr>
                <w:sz w:val="24"/>
              </w:rPr>
              <w:t>PRÁTICA</w:t>
            </w:r>
          </w:p>
        </w:tc>
        <w:tc>
          <w:tcPr>
            <w:tcW w:w="1515" w:type="dxa"/>
            <w:vMerge/>
            <w:tcBorders>
              <w:top w:val="nil"/>
              <w:lef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5" w:hRule="atLeast"/>
        </w:trPr>
        <w:tc>
          <w:tcPr>
            <w:tcW w:w="3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3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3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15" w:hRule="atLeast"/>
        </w:trPr>
        <w:tc>
          <w:tcPr>
            <w:tcW w:w="15427" w:type="dxa"/>
            <w:gridSpan w:val="5"/>
            <w:tcBorders>
              <w:right w:val="single" w:sz="18" w:space="0" w:color="808080"/>
            </w:tcBorders>
          </w:tcPr>
          <w:p>
            <w:pPr>
              <w:pStyle w:val="TableParagraph"/>
              <w:tabs>
                <w:tab w:pos="2261" w:val="left" w:leader="none"/>
                <w:tab w:pos="3108" w:val="left" w:leader="none"/>
              </w:tabs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Semestre atual:</w:t>
            </w:r>
            <w:r>
              <w:rPr>
                <w:sz w:val="24"/>
                <w:u w:val="single"/>
              </w:rPr>
              <w:t> </w:t>
              <w:tab/>
              <w:t>/</w:t>
              <w:tab/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7" w:right="1466"/>
              <w:rPr>
                <w:sz w:val="24"/>
              </w:rPr>
            </w:pPr>
            <w:r>
              <w:rPr>
                <w:sz w:val="24"/>
              </w:rPr>
              <w:t>Conforme os Projeto Pesquisa/Extensão </w:t>
            </w:r>
            <w:r>
              <w:rPr>
                <w:b/>
                <w:sz w:val="24"/>
              </w:rPr>
              <w:t>atuais</w:t>
            </w:r>
            <w:r>
              <w:rPr>
                <w:sz w:val="24"/>
              </w:rPr>
              <w:t>, preencha o quadro abaixo informando os dias da semana nos quais ocorrerão as atividades de pesquisa/extensão. Relatar somente projetos em andamento no semestre atual, desconsiderar projetos que ainda vão iniciar no semestre seguinte.</w:t>
            </w:r>
          </w:p>
        </w:tc>
      </w:tr>
      <w:tr>
        <w:trPr>
          <w:trHeight w:val="1546" w:hRule="atLeast"/>
        </w:trPr>
        <w:tc>
          <w:tcPr>
            <w:tcW w:w="36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6" w:right="-15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PESQUISA/EXTENSÃO</w:t>
            </w:r>
          </w:p>
        </w:tc>
        <w:tc>
          <w:tcPr>
            <w:tcW w:w="4157" w:type="dxa"/>
            <w:gridSpan w:val="2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35" w:lineRule="auto" w:before="1"/>
              <w:ind w:left="100" w:right="67"/>
              <w:jc w:val="center"/>
              <w:rPr>
                <w:sz w:val="24"/>
              </w:rPr>
            </w:pPr>
            <w:r>
              <w:rPr>
                <w:sz w:val="24"/>
              </w:rPr>
              <w:t>DIAS DA SEMANA E HORÁRIO DAS ATIVIDADES DE PESQUISA/EXTENSÃO</w:t>
            </w:r>
          </w:p>
        </w:tc>
        <w:tc>
          <w:tcPr>
            <w:tcW w:w="1515" w:type="dxa"/>
          </w:tcPr>
          <w:p>
            <w:pPr>
              <w:pStyle w:val="TableParagraph"/>
              <w:spacing w:line="235" w:lineRule="auto" w:before="223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CARGA HORÁRIA TOTAL MENSAL</w:t>
            </w:r>
          </w:p>
        </w:tc>
        <w:tc>
          <w:tcPr>
            <w:tcW w:w="6123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3" w:lineRule="exact" w:before="190"/>
              <w:ind w:left="1202" w:right="1168"/>
              <w:jc w:val="center"/>
              <w:rPr>
                <w:sz w:val="24"/>
              </w:rPr>
            </w:pPr>
            <w:r>
              <w:rPr>
                <w:sz w:val="24"/>
              </w:rPr>
              <w:t>LOCAL (IS) DAS ATIVIDADES DE</w:t>
            </w:r>
          </w:p>
          <w:p>
            <w:pPr>
              <w:pStyle w:val="TableParagraph"/>
              <w:spacing w:line="273" w:lineRule="exact"/>
              <w:ind w:left="1202" w:right="116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PESQUISA/EXTENSÃO</w:t>
            </w:r>
            <w:r>
              <w:rPr>
                <w:sz w:val="24"/>
              </w:rPr>
              <w:t>.</w:t>
            </w:r>
          </w:p>
        </w:tc>
      </w:tr>
      <w:tr>
        <w:trPr>
          <w:trHeight w:val="735" w:hRule="atLeast"/>
        </w:trPr>
        <w:tc>
          <w:tcPr>
            <w:tcW w:w="3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2" w:hRule="atLeast"/>
        </w:trPr>
        <w:tc>
          <w:tcPr>
            <w:tcW w:w="363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  <w:tcBorders>
              <w:bottom w:val="nil"/>
              <w:right w:val="single" w:sz="18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top="560" w:bottom="280" w:left="580" w:right="560"/>
        </w:sectPr>
      </w:pPr>
    </w:p>
    <w:tbl>
      <w:tblPr>
        <w:tblW w:w="0" w:type="auto"/>
        <w:jc w:val="left"/>
        <w:tblInd w:w="165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2"/>
        <w:gridCol w:w="4157"/>
        <w:gridCol w:w="1515"/>
        <w:gridCol w:w="1530"/>
        <w:gridCol w:w="4592"/>
      </w:tblGrid>
      <w:tr>
        <w:trPr>
          <w:trHeight w:val="502" w:hRule="atLeast"/>
        </w:trPr>
        <w:tc>
          <w:tcPr>
            <w:tcW w:w="363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22" w:type="dxa"/>
            <w:gridSpan w:val="2"/>
            <w:tcBorders>
              <w:top w:val="nil"/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3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22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3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22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5" w:hRule="atLeast"/>
        </w:trPr>
        <w:tc>
          <w:tcPr>
            <w:tcW w:w="15426" w:type="dxa"/>
            <w:gridSpan w:val="5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7" w:right="-35"/>
              <w:rPr>
                <w:sz w:val="24"/>
              </w:rPr>
            </w:pPr>
            <w:r>
              <w:rPr>
                <w:sz w:val="24"/>
              </w:rPr>
              <w:t>Agora, informe abaixo o resumo das </w:t>
            </w:r>
            <w:r>
              <w:rPr>
                <w:b/>
                <w:sz w:val="24"/>
              </w:rPr>
              <w:t>atividades docentes </w:t>
            </w:r>
            <w:r>
              <w:rPr>
                <w:sz w:val="24"/>
              </w:rPr>
              <w:t>que você executa semanalmente, quantificando a </w:t>
            </w:r>
            <w:r>
              <w:rPr>
                <w:b/>
                <w:sz w:val="24"/>
              </w:rPr>
              <w:t>carga horária semanal total</w:t>
            </w:r>
            <w:r>
              <w:rPr>
                <w:sz w:val="24"/>
              </w:rPr>
              <w:t>, conforme sua jornada de trabalho semanal e conforme informado em seu Plano de Ensino e Relatório de Atividades Docente (semestral).</w:t>
            </w:r>
          </w:p>
        </w:tc>
      </w:tr>
      <w:tr>
        <w:trPr>
          <w:trHeight w:val="735" w:hRule="atLeast"/>
        </w:trPr>
        <w:tc>
          <w:tcPr>
            <w:tcW w:w="10834" w:type="dxa"/>
            <w:gridSpan w:val="4"/>
          </w:tcPr>
          <w:p>
            <w:pPr>
              <w:pStyle w:val="TableParagraph"/>
              <w:spacing w:before="218"/>
              <w:ind w:left="4007" w:right="3975"/>
              <w:jc w:val="center"/>
              <w:rPr>
                <w:sz w:val="24"/>
              </w:rPr>
            </w:pPr>
            <w:r>
              <w:rPr>
                <w:sz w:val="24"/>
              </w:rPr>
              <w:t>ATIVIDADES DOCENTES</w:t>
            </w:r>
          </w:p>
        </w:tc>
        <w:tc>
          <w:tcPr>
            <w:tcW w:w="459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1240"/>
              <w:rPr>
                <w:sz w:val="24"/>
              </w:rPr>
            </w:pPr>
            <w:r>
              <w:rPr>
                <w:sz w:val="24"/>
              </w:rPr>
              <w:t>HORAS SEMANAIS</w:t>
            </w:r>
          </w:p>
        </w:tc>
      </w:tr>
      <w:tr>
        <w:trPr>
          <w:trHeight w:val="735" w:hRule="atLeast"/>
        </w:trPr>
        <w:tc>
          <w:tcPr>
            <w:tcW w:w="10834" w:type="dxa"/>
            <w:gridSpan w:val="4"/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1. Carga horária de ensino sem exposição aos agentes de riscos físicos, químicos e biológicos.</w:t>
            </w:r>
          </w:p>
        </w:tc>
        <w:tc>
          <w:tcPr>
            <w:tcW w:w="4592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0834" w:type="dxa"/>
            <w:gridSpan w:val="4"/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2. Carga horária de pesquisa e/ou extensão sem exposição aos agentes de riscos físicos, químicos e biológicos.</w:t>
            </w:r>
          </w:p>
        </w:tc>
        <w:tc>
          <w:tcPr>
            <w:tcW w:w="4592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5" w:hRule="atLeast"/>
        </w:trPr>
        <w:tc>
          <w:tcPr>
            <w:tcW w:w="10834" w:type="dxa"/>
            <w:gridSpan w:val="4"/>
          </w:tcPr>
          <w:p>
            <w:pPr>
              <w:pStyle w:val="TableParagraph"/>
              <w:spacing w:line="235" w:lineRule="auto" w:before="223"/>
              <w:ind w:left="7" w:right="158"/>
              <w:rPr>
                <w:sz w:val="24"/>
              </w:rPr>
            </w:pPr>
            <w:r>
              <w:rPr>
                <w:sz w:val="24"/>
              </w:rPr>
              <w:t>3. Atividades administrativas (gestão, coordenação, etc), sem exposição a agentes de riscos físicos, químicos e biológicos.</w:t>
            </w:r>
          </w:p>
        </w:tc>
        <w:tc>
          <w:tcPr>
            <w:tcW w:w="4592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0834" w:type="dxa"/>
            <w:gridSpan w:val="4"/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4. Carga horária de ensino com exposição aos agentes de riscos físicos.</w:t>
            </w:r>
          </w:p>
        </w:tc>
        <w:tc>
          <w:tcPr>
            <w:tcW w:w="4592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0834" w:type="dxa"/>
            <w:gridSpan w:val="4"/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5. Carga horária de ensino com exposição aos agentes de riscos químicos.</w:t>
            </w:r>
          </w:p>
        </w:tc>
        <w:tc>
          <w:tcPr>
            <w:tcW w:w="4592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0834" w:type="dxa"/>
            <w:gridSpan w:val="4"/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6.Carga horária de ensino com exposição aos agentes de riscos biológicos.</w:t>
            </w:r>
          </w:p>
        </w:tc>
        <w:tc>
          <w:tcPr>
            <w:tcW w:w="4592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0834" w:type="dxa"/>
            <w:gridSpan w:val="4"/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7. Carga horária de pesquisa e/ou extensão com exposição aos agentes de riscos físicos.</w:t>
            </w:r>
          </w:p>
        </w:tc>
        <w:tc>
          <w:tcPr>
            <w:tcW w:w="4592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0834" w:type="dxa"/>
            <w:gridSpan w:val="4"/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8. Carga horária de pesquisa e/ou extensão com exposição aos agentes de riscos químicos.</w:t>
            </w:r>
          </w:p>
        </w:tc>
        <w:tc>
          <w:tcPr>
            <w:tcW w:w="4592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834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2" w:type="dxa"/>
            <w:tcBorders>
              <w:bottom w:val="nil"/>
              <w:right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40" w:bottom="280" w:left="580" w:right="560"/>
        </w:sectPr>
      </w:pPr>
    </w:p>
    <w:tbl>
      <w:tblPr>
        <w:tblW w:w="0" w:type="auto"/>
        <w:jc w:val="left"/>
        <w:tblInd w:w="172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1726"/>
        <w:gridCol w:w="525"/>
        <w:gridCol w:w="2086"/>
        <w:gridCol w:w="525"/>
        <w:gridCol w:w="2431"/>
        <w:gridCol w:w="525"/>
        <w:gridCol w:w="1921"/>
        <w:gridCol w:w="563"/>
        <w:gridCol w:w="2529"/>
        <w:gridCol w:w="2071"/>
      </w:tblGrid>
      <w:tr>
        <w:trPr>
          <w:trHeight w:val="502" w:hRule="atLeast"/>
        </w:trPr>
        <w:tc>
          <w:tcPr>
            <w:tcW w:w="10827" w:type="dxa"/>
            <w:gridSpan w:val="9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9. Carga horária de pesquisa e/ou extensão com exposição aos agentes de riscos biológicos.</w:t>
            </w:r>
          </w:p>
        </w:tc>
        <w:tc>
          <w:tcPr>
            <w:tcW w:w="4600" w:type="dxa"/>
            <w:gridSpan w:val="2"/>
            <w:tcBorders>
              <w:top w:val="nil"/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0827" w:type="dxa"/>
            <w:gridSpan w:val="9"/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sz w:val="24"/>
              </w:rPr>
              <w:t>10. Outras atividades</w:t>
            </w:r>
          </w:p>
        </w:tc>
        <w:tc>
          <w:tcPr>
            <w:tcW w:w="4600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0827" w:type="dxa"/>
            <w:gridSpan w:val="9"/>
          </w:tcPr>
          <w:p>
            <w:pPr>
              <w:pStyle w:val="TableParagraph"/>
              <w:spacing w:before="218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Total de horas da jornada semanal de trabalho</w:t>
            </w:r>
          </w:p>
        </w:tc>
        <w:tc>
          <w:tcPr>
            <w:tcW w:w="4600" w:type="dxa"/>
            <w:gridSpan w:val="2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56" w:hRule="atLeast"/>
        </w:trPr>
        <w:tc>
          <w:tcPr>
            <w:tcW w:w="15427" w:type="dxa"/>
            <w:gridSpan w:val="11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b/>
                <w:sz w:val="24"/>
              </w:rPr>
              <w:t>Observações </w:t>
            </w:r>
            <w:r>
              <w:rPr>
                <w:sz w:val="24"/>
              </w:rPr>
              <w:t>(detalhar se houver simultaneidade durante as atividades com exposição aos agentes de riscos físicos, químicos e biológicos):</w:t>
            </w:r>
          </w:p>
        </w:tc>
      </w:tr>
      <w:tr>
        <w:trPr>
          <w:trHeight w:val="735" w:hRule="atLeast"/>
        </w:trPr>
        <w:tc>
          <w:tcPr>
            <w:tcW w:w="15427" w:type="dxa"/>
            <w:gridSpan w:val="11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sz w:val="24"/>
              </w:rPr>
              <w:t>Detalhar e anexar documentação comprobatória das atividades desenvolvidas nos projetos de pesquisas e extensão.</w:t>
            </w:r>
          </w:p>
        </w:tc>
      </w:tr>
      <w:tr>
        <w:trPr>
          <w:trHeight w:val="735" w:hRule="atLeast"/>
        </w:trPr>
        <w:tc>
          <w:tcPr>
            <w:tcW w:w="15427" w:type="dxa"/>
            <w:gridSpan w:val="11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sz w:val="24"/>
              </w:rPr>
              <w:t>2. AMBIENTE/POSTO DE TRABALHO </w:t>
            </w:r>
            <w:r>
              <w:rPr>
                <w:b/>
                <w:sz w:val="24"/>
              </w:rPr>
              <w:t>(PARA TODOS OS SERVIDORES</w:t>
            </w:r>
            <w:r>
              <w:rPr>
                <w:sz w:val="24"/>
              </w:rPr>
              <w:t>) (Dias da semana/período)</w:t>
            </w:r>
          </w:p>
        </w:tc>
      </w:tr>
      <w:tr>
        <w:trPr>
          <w:trHeight w:val="1245" w:hRule="atLeast"/>
        </w:trPr>
        <w:tc>
          <w:tcPr>
            <w:tcW w:w="15427" w:type="dxa"/>
            <w:gridSpan w:val="11"/>
            <w:tcBorders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15" w:right="12897"/>
              <w:rPr>
                <w:sz w:val="24"/>
              </w:rPr>
            </w:pPr>
            <w:r>
              <w:rPr>
                <w:sz w:val="24"/>
              </w:rPr>
              <w:t>Locais(um ou mais):</w:t>
            </w:r>
          </w:p>
          <w:p>
            <w:pPr>
              <w:pStyle w:val="TableParagraph"/>
              <w:spacing w:line="510" w:lineRule="exact" w:before="1"/>
              <w:ind w:left="15" w:right="12897"/>
              <w:rPr>
                <w:sz w:val="24"/>
              </w:rPr>
            </w:pPr>
            <w:r>
              <w:rPr>
                <w:sz w:val="24"/>
              </w:rPr>
              <w:t>Dias da semana/períodos:</w:t>
            </w:r>
          </w:p>
        </w:tc>
      </w:tr>
      <w:tr>
        <w:trPr>
          <w:trHeight w:val="735" w:hRule="atLeast"/>
        </w:trPr>
        <w:tc>
          <w:tcPr>
            <w:tcW w:w="15427" w:type="dxa"/>
            <w:gridSpan w:val="11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sz w:val="24"/>
              </w:rPr>
              <w:t>3. EQUIPAMENTOS DE PROTEÇÃO COLETIVA</w:t>
            </w:r>
          </w:p>
        </w:tc>
      </w:tr>
      <w:tr>
        <w:trPr>
          <w:trHeight w:val="998" w:hRule="atLeast"/>
        </w:trPr>
        <w:tc>
          <w:tcPr>
            <w:tcW w:w="15427" w:type="dxa"/>
            <w:gridSpan w:val="11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15" w:right="-15"/>
              <w:rPr>
                <w:sz w:val="24"/>
              </w:rPr>
            </w:pPr>
            <w:r>
              <w:rPr>
                <w:sz w:val="24"/>
              </w:rPr>
              <w:t>INFORME SE EM SEU AMBIENTE DE TRABALHO EXISTEM PROTEÇÕES </w:t>
            </w:r>
            <w:r>
              <w:rPr>
                <w:spacing w:val="-4"/>
                <w:sz w:val="24"/>
              </w:rPr>
              <w:t>COLETIVAS </w:t>
            </w:r>
            <w:r>
              <w:rPr>
                <w:sz w:val="24"/>
              </w:rPr>
              <w:t>DISPONÍVEIS </w:t>
            </w:r>
            <w:r>
              <w:rPr>
                <w:spacing w:val="-6"/>
                <w:sz w:val="24"/>
              </w:rPr>
              <w:t>PARA </w:t>
            </w:r>
            <w:r>
              <w:rPr>
                <w:sz w:val="24"/>
              </w:rPr>
              <w:t>A REALIZAÇÃO DAS </w:t>
            </w:r>
            <w:r>
              <w:rPr>
                <w:spacing w:val="-3"/>
                <w:sz w:val="24"/>
              </w:rPr>
              <w:t>ATIVIDADES </w:t>
            </w:r>
            <w:r>
              <w:rPr>
                <w:sz w:val="24"/>
              </w:rPr>
              <w:t>QUE </w:t>
            </w:r>
            <w:r>
              <w:rPr>
                <w:spacing w:val="-3"/>
                <w:sz w:val="24"/>
              </w:rPr>
              <w:t>ENVOLVEM</w:t>
            </w:r>
            <w:r>
              <w:rPr>
                <w:sz w:val="24"/>
              </w:rPr>
              <w:t> RISCOS</w:t>
            </w:r>
          </w:p>
        </w:tc>
      </w:tr>
      <w:tr>
        <w:trPr>
          <w:trHeight w:val="768" w:hRule="atLeast"/>
        </w:trPr>
        <w:tc>
          <w:tcPr>
            <w:tcW w:w="525" w:type="dxa"/>
            <w:tcBorders>
              <w:top w:val="single" w:sz="24" w:space="0" w:color="2C2C2C"/>
              <w:left w:val="single" w:sz="24" w:space="0" w:color="2C2C2C"/>
              <w:bottom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left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525" w:type="dxa"/>
            <w:tcBorders>
              <w:top w:val="single" w:sz="24" w:space="0" w:color="2C2C2C"/>
              <w:left w:val="single" w:sz="34" w:space="0" w:color="2C2C2C"/>
              <w:bottom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51" w:type="dxa"/>
            <w:gridSpan w:val="8"/>
            <w:tcBorders>
              <w:left w:val="single" w:sz="34" w:space="0" w:color="2C2C2C"/>
              <w:right w:val="single" w:sz="18" w:space="0" w:color="80808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Sim.</w:t>
            </w:r>
          </w:p>
        </w:tc>
      </w:tr>
      <w:tr>
        <w:trPr>
          <w:trHeight w:val="70" w:hRule="atLeast"/>
        </w:trPr>
        <w:tc>
          <w:tcPr>
            <w:tcW w:w="2251" w:type="dxa"/>
            <w:gridSpan w:val="2"/>
            <w:vMerge w:val="restart"/>
            <w:tcBorders>
              <w:right w:val="single" w:sz="34" w:space="0" w:color="2C2C2C"/>
            </w:tcBorders>
          </w:tcPr>
          <w:p>
            <w:pPr>
              <w:pStyle w:val="TableParagraph"/>
              <w:spacing w:before="198"/>
              <w:ind w:left="15"/>
              <w:rPr>
                <w:sz w:val="24"/>
              </w:rPr>
            </w:pPr>
            <w:r>
              <w:rPr>
                <w:sz w:val="24"/>
              </w:rPr>
              <w:t>EXISTENTES:</w:t>
            </w:r>
          </w:p>
        </w:tc>
        <w:tc>
          <w:tcPr>
            <w:tcW w:w="525" w:type="dxa"/>
            <w:tcBorders>
              <w:top w:val="single" w:sz="34" w:space="0" w:color="2C2C2C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86" w:type="dxa"/>
            <w:vMerge w:val="restart"/>
            <w:tcBorders>
              <w:left w:val="single" w:sz="34" w:space="0" w:color="2C2C2C"/>
              <w:right w:val="single" w:sz="24" w:space="0" w:color="2C2C2C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Exaustor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431" w:type="dxa"/>
            <w:vMerge w:val="restart"/>
            <w:tcBorders>
              <w:left w:val="single" w:sz="34" w:space="0" w:color="2C2C2C"/>
              <w:right w:val="single" w:sz="24" w:space="0" w:color="2C2C2C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Capela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1" w:type="dxa"/>
            <w:vMerge w:val="restart"/>
            <w:tcBorders>
              <w:left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Lava Olho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529" w:type="dxa"/>
            <w:vMerge w:val="restart"/>
            <w:tcBorders>
              <w:left w:val="single" w:sz="34" w:space="0" w:color="2C2C2C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Extintores</w:t>
            </w:r>
          </w:p>
        </w:tc>
        <w:tc>
          <w:tcPr>
            <w:tcW w:w="2071" w:type="dxa"/>
            <w:vMerge w:val="restart"/>
            <w:tcBorders>
              <w:right w:val="single" w:sz="18" w:space="0" w:color="808080"/>
            </w:tcBorders>
          </w:tcPr>
          <w:p>
            <w:pPr>
              <w:pStyle w:val="TableParagraph"/>
              <w:spacing w:before="198"/>
              <w:ind w:left="17"/>
              <w:rPr>
                <w:sz w:val="24"/>
              </w:rPr>
            </w:pPr>
            <w:r>
              <w:rPr>
                <w:sz w:val="24"/>
              </w:rPr>
              <w:t>Outros (especificar):</w:t>
            </w:r>
          </w:p>
        </w:tc>
      </w:tr>
      <w:tr>
        <w:trPr>
          <w:trHeight w:val="735" w:hRule="atLeast"/>
        </w:trPr>
        <w:tc>
          <w:tcPr>
            <w:tcW w:w="2251" w:type="dxa"/>
            <w:gridSpan w:val="2"/>
            <w:vMerge/>
            <w:tcBorders>
              <w:top w:val="nil"/>
              <w:right w:val="single" w:sz="3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left w:val="single" w:sz="3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34" w:space="0" w:color="2C2C2C"/>
              <w:righ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left w:val="single" w:sz="2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34" w:space="0" w:color="2C2C2C"/>
              <w:righ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left w:val="single" w:sz="2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34" w:space="0" w:color="2C2C2C"/>
              <w:right w:val="single" w:sz="3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left w:val="single" w:sz="3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3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2251" w:type="dxa"/>
            <w:gridSpan w:val="2"/>
            <w:vMerge/>
            <w:tcBorders>
              <w:top w:val="nil"/>
              <w:right w:val="single" w:sz="3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sz="18" w:space="0" w:color="80808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34" w:space="0" w:color="2C2C2C"/>
              <w:righ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sz="18" w:space="0" w:color="80808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34" w:space="0" w:color="2C2C2C"/>
              <w:righ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sz="18" w:space="0" w:color="80808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34" w:space="0" w:color="2C2C2C"/>
              <w:right w:val="single" w:sz="3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single" w:sz="18" w:space="0" w:color="80808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3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15427" w:type="dxa"/>
            <w:gridSpan w:val="11"/>
            <w:tcBorders>
              <w:bottom w:val="nil"/>
              <w:right w:val="single" w:sz="18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top="540" w:bottom="280" w:left="580" w:right="560"/>
        </w:sectPr>
      </w:pPr>
    </w:p>
    <w:tbl>
      <w:tblPr>
        <w:tblW w:w="0" w:type="auto"/>
        <w:jc w:val="left"/>
        <w:tblInd w:w="172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1726"/>
        <w:gridCol w:w="548"/>
        <w:gridCol w:w="2064"/>
        <w:gridCol w:w="526"/>
        <w:gridCol w:w="2432"/>
        <w:gridCol w:w="526"/>
        <w:gridCol w:w="1922"/>
        <w:gridCol w:w="556"/>
        <w:gridCol w:w="2537"/>
        <w:gridCol w:w="2072"/>
      </w:tblGrid>
      <w:tr>
        <w:trPr>
          <w:trHeight w:val="502" w:hRule="atLeast"/>
        </w:trPr>
        <w:tc>
          <w:tcPr>
            <w:tcW w:w="15434" w:type="dxa"/>
            <w:gridSpan w:val="11"/>
            <w:tcBorders>
              <w:top w:val="nil"/>
              <w:right w:val="single" w:sz="18" w:space="0" w:color="808080"/>
            </w:tcBorders>
          </w:tcPr>
          <w:p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3.1. EQUIPAMENTOS DE PROTEÇÃO INDIVIDUAL</w:t>
            </w:r>
          </w:p>
        </w:tc>
      </w:tr>
      <w:tr>
        <w:trPr>
          <w:trHeight w:val="998" w:hRule="atLeast"/>
        </w:trPr>
        <w:tc>
          <w:tcPr>
            <w:tcW w:w="15434" w:type="dxa"/>
            <w:gridSpan w:val="11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15"/>
              <w:rPr>
                <w:sz w:val="24"/>
              </w:rPr>
            </w:pPr>
            <w:r>
              <w:rPr>
                <w:sz w:val="24"/>
              </w:rPr>
              <w:t>INFORME SE EM SEU AMBIENTE DE TRABALHO EXISTEM EQUIPAMENTOS DE PROTEÇÃO INDIVIDUAIS DISPONÍVEIS PARA A REALIZAÇÃO DAS ATIVIDADES QUE ENVOLVEM RISCOS</w:t>
            </w:r>
          </w:p>
        </w:tc>
      </w:tr>
      <w:tr>
        <w:trPr>
          <w:trHeight w:val="768" w:hRule="atLeast"/>
        </w:trPr>
        <w:tc>
          <w:tcPr>
            <w:tcW w:w="525" w:type="dxa"/>
            <w:tcBorders>
              <w:top w:val="single" w:sz="24" w:space="0" w:color="2C2C2C"/>
              <w:left w:val="single" w:sz="24" w:space="0" w:color="2C2C2C"/>
              <w:bottom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left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548" w:type="dxa"/>
            <w:tcBorders>
              <w:top w:val="single" w:sz="24" w:space="0" w:color="2C2C2C"/>
              <w:left w:val="single" w:sz="34" w:space="0" w:color="2C2C2C"/>
              <w:bottom w:val="single" w:sz="34" w:space="0" w:color="2C2C2C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5" w:type="dxa"/>
            <w:gridSpan w:val="8"/>
            <w:tcBorders>
              <w:left w:val="single" w:sz="34" w:space="0" w:color="2C2C2C"/>
              <w:right w:val="single" w:sz="18" w:space="0" w:color="80808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Sim.</w:t>
            </w:r>
          </w:p>
        </w:tc>
      </w:tr>
      <w:tr>
        <w:trPr>
          <w:trHeight w:val="70" w:hRule="atLeast"/>
        </w:trPr>
        <w:tc>
          <w:tcPr>
            <w:tcW w:w="2251" w:type="dxa"/>
            <w:gridSpan w:val="2"/>
            <w:vMerge w:val="restart"/>
            <w:tcBorders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spacing w:before="198"/>
              <w:ind w:left="15"/>
              <w:rPr>
                <w:sz w:val="24"/>
              </w:rPr>
            </w:pPr>
            <w:r>
              <w:rPr>
                <w:sz w:val="24"/>
              </w:rPr>
              <w:t>EXISTENTES:</w:t>
            </w:r>
          </w:p>
        </w:tc>
        <w:tc>
          <w:tcPr>
            <w:tcW w:w="548" w:type="dxa"/>
            <w:tcBorders>
              <w:top w:val="single" w:sz="34" w:space="0" w:color="2C2C2C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64" w:type="dxa"/>
            <w:vMerge w:val="restart"/>
            <w:tcBorders>
              <w:left w:val="single" w:sz="34" w:space="0" w:color="2C2C2C"/>
              <w:bottom w:val="single" w:sz="18" w:space="0" w:color="808080"/>
              <w:right w:val="single" w:sz="24" w:space="0" w:color="2C2C2C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Luvas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432" w:type="dxa"/>
            <w:vMerge w:val="restart"/>
            <w:tcBorders>
              <w:left w:val="single" w:sz="34" w:space="0" w:color="2C2C2C"/>
              <w:bottom w:val="single" w:sz="18" w:space="0" w:color="808080"/>
              <w:right w:val="single" w:sz="24" w:space="0" w:color="2C2C2C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Óculos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2" w:type="dxa"/>
            <w:vMerge w:val="restart"/>
            <w:tcBorders>
              <w:left w:val="single" w:sz="3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Máscara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537" w:type="dxa"/>
            <w:vMerge w:val="restart"/>
            <w:tcBorders>
              <w:left w:val="single" w:sz="34" w:space="0" w:color="2C2C2C"/>
              <w:bottom w:val="single" w:sz="18" w:space="0" w:color="808080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Calçado de Segurança</w:t>
            </w:r>
          </w:p>
        </w:tc>
        <w:tc>
          <w:tcPr>
            <w:tcW w:w="2072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198"/>
              <w:ind w:left="11"/>
              <w:rPr>
                <w:sz w:val="24"/>
              </w:rPr>
            </w:pPr>
            <w:r>
              <w:rPr>
                <w:sz w:val="24"/>
              </w:rPr>
              <w:t>Outros (especificar):</w:t>
            </w:r>
          </w:p>
        </w:tc>
      </w:tr>
      <w:tr>
        <w:trPr>
          <w:trHeight w:val="735" w:hRule="atLeast"/>
        </w:trPr>
        <w:tc>
          <w:tcPr>
            <w:tcW w:w="2251" w:type="dxa"/>
            <w:gridSpan w:val="2"/>
            <w:vMerge/>
            <w:tcBorders>
              <w:top w:val="nil"/>
              <w:bottom w:val="single" w:sz="18" w:space="0" w:color="808080"/>
              <w:right w:val="single" w:sz="3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left w:val="single" w:sz="3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34" w:space="0" w:color="2C2C2C"/>
              <w:bottom w:val="single" w:sz="18" w:space="0" w:color="808080"/>
              <w:righ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2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34" w:space="0" w:color="2C2C2C"/>
              <w:bottom w:val="single" w:sz="18" w:space="0" w:color="808080"/>
              <w:righ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2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3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left w:val="single" w:sz="3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34" w:space="0" w:color="2C2C2C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bottom w:val="single" w:sz="18" w:space="0" w:color="808080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2251" w:type="dxa"/>
            <w:gridSpan w:val="2"/>
            <w:vMerge/>
            <w:tcBorders>
              <w:top w:val="nil"/>
              <w:bottom w:val="single" w:sz="18" w:space="0" w:color="808080"/>
              <w:right w:val="single" w:sz="3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18" w:space="0" w:color="808080"/>
              <w:bottom w:val="single" w:sz="18" w:space="0" w:color="80808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34" w:space="0" w:color="2C2C2C"/>
              <w:bottom w:val="single" w:sz="18" w:space="0" w:color="808080"/>
              <w:righ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single" w:sz="18" w:space="0" w:color="808080"/>
              <w:bottom w:val="single" w:sz="18" w:space="0" w:color="80808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34" w:space="0" w:color="2C2C2C"/>
              <w:bottom w:val="single" w:sz="18" w:space="0" w:color="808080"/>
              <w:right w:val="single" w:sz="2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single" w:sz="18" w:space="0" w:color="808080"/>
              <w:bottom w:val="single" w:sz="18" w:space="0" w:color="80808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34" w:space="0" w:color="2C2C2C"/>
              <w:bottom w:val="single" w:sz="18" w:space="0" w:color="808080"/>
              <w:right w:val="single" w:sz="34" w:space="0" w:color="2C2C2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18" w:space="0" w:color="808080"/>
              <w:bottom w:val="single" w:sz="18" w:space="0" w:color="80808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34" w:space="0" w:color="2C2C2C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bottom w:val="single" w:sz="18" w:space="0" w:color="808080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5"/>
        </w:rPr>
      </w:pPr>
    </w:p>
    <w:tbl>
      <w:tblPr>
        <w:tblW w:w="0" w:type="auto"/>
        <w:jc w:val="left"/>
        <w:tblInd w:w="2476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2"/>
      </w:tblGrid>
      <w:tr>
        <w:trPr>
          <w:trHeight w:val="735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6" w:right="661"/>
              <w:jc w:val="center"/>
              <w:rPr>
                <w:sz w:val="24"/>
              </w:rPr>
            </w:pPr>
            <w:r>
              <w:rPr>
                <w:sz w:val="24"/>
              </w:rPr>
              <w:t>LEGALIDADE DAS INFORMAÇÕES PRESTADAS NESTE REQUERIMENTO</w:t>
            </w:r>
          </w:p>
        </w:tc>
      </w:tr>
      <w:tr>
        <w:trPr>
          <w:trHeight w:val="5148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firstLine="68"/>
              <w:rPr>
                <w:sz w:val="24"/>
              </w:rPr>
            </w:pPr>
            <w:r>
              <w:rPr>
                <w:sz w:val="24"/>
              </w:rPr>
              <w:t>As informações prestadas neste formulário são sujeitas as penalidades previstas na Lei 8.112/90, incluindo o disposto no Título IV da Lei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8.112, de 11/12/1990, bem como, o disposto nos artigos: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firstLine="73"/>
              <w:rPr>
                <w:sz w:val="24"/>
              </w:rPr>
            </w:pPr>
            <w:r>
              <w:rPr>
                <w:sz w:val="24"/>
              </w:rPr>
              <w:t>Art. 9° do Decreto n°97.458, de 15/01/1989 - Incorrem em responsabilidade administrativa, civil e penal os peritos e dirigentes que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concederem ou autorizarem o pagamento dos adicionais em desacordo com este Decreto.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firstLine="65"/>
              <w:rPr>
                <w:sz w:val="24"/>
              </w:rPr>
            </w:pPr>
            <w:r>
              <w:rPr>
                <w:sz w:val="24"/>
              </w:rPr>
              <w:t>Art. 17º da ON SEGEP/MPOG n° 4/2017 - Respondem nas esferas administrativa, civil e penal, os peritos e dirigentes que concederem ou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autorizarem o pagamento dos adicionais em desacordo com a legislação vigente.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right="-29" w:firstLine="110"/>
              <w:jc w:val="both"/>
              <w:rPr>
                <w:sz w:val="24"/>
              </w:rPr>
            </w:pPr>
            <w:r>
              <w:rPr>
                <w:sz w:val="24"/>
              </w:rPr>
              <w:t>Art. 299 do Decreto-Lei no 2.848/1940 (Código Penal)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</w:tc>
      </w:tr>
      <w:tr>
        <w:trPr>
          <w:trHeight w:val="502" w:hRule="atLeast"/>
        </w:trPr>
        <w:tc>
          <w:tcPr>
            <w:tcW w:w="10822" w:type="dxa"/>
            <w:tcBorders>
              <w:bottom w:val="nil"/>
              <w:right w:val="single" w:sz="18" w:space="0" w:color="808080"/>
            </w:tcBorders>
          </w:tcPr>
          <w:p>
            <w:pPr>
              <w:pStyle w:val="TableParagraph"/>
              <w:spacing w:line="264" w:lineRule="exact" w:before="218"/>
              <w:ind w:left="675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CIÊNCIA E CONCORDÂNCIA DA CHEFIA IMEDIATA/SUPERIOR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6840" w:h="11900" w:orient="landscape"/>
          <w:pgMar w:top="560" w:bottom="280" w:left="580" w:right="560"/>
        </w:sectPr>
      </w:pPr>
    </w:p>
    <w:tbl>
      <w:tblPr>
        <w:tblW w:w="0" w:type="auto"/>
        <w:jc w:val="left"/>
        <w:tblInd w:w="2476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2"/>
      </w:tblGrid>
      <w:tr>
        <w:trPr>
          <w:trHeight w:val="232" w:hRule="atLeast"/>
        </w:trPr>
        <w:tc>
          <w:tcPr>
            <w:tcW w:w="10822" w:type="dxa"/>
            <w:tcBorders>
              <w:top w:val="nil"/>
              <w:right w:val="single" w:sz="18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6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Estou ciente do pedido para análise de possível condição de insalubridade/periculosidade do servidor. Concordo com a efetiva exposição aos agentes informados. Concordo com o horário/escala de trabalho informado pelo servidor e efetiva permanência do mesmo aos tempos informados de exposição aos agentes. Assumo responsabilidade por informar a Diretoria de Atenção a Saúde do Servidor - DASS/UFG qualquer condição que possa alterar os riscos a que o servidor está exposto, de acordo com o artigo 16 da Orientação Normativa n˚ 04 do MPOG, de 14 de Fevereiro de 2017.</w:t>
            </w:r>
          </w:p>
        </w:tc>
      </w:tr>
      <w:tr>
        <w:trPr>
          <w:trHeight w:val="735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3302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 DO (A) SERVIDOR(A)</w:t>
            </w:r>
          </w:p>
        </w:tc>
      </w:tr>
      <w:tr>
        <w:trPr>
          <w:trHeight w:val="2596" w:hRule="atLeast"/>
        </w:trPr>
        <w:tc>
          <w:tcPr>
            <w:tcW w:w="10822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Declaro, sob as penas da lei, que as informações prestadas nesse requerimento, bem como em seus anexos e demais documentos comprobatórios são verdadeiros. Assumo inteira responsabilidade pelos mesmos, como signatário deste documento, nos termos do Art. 299, do Código Penal / Falsidade ideológica, haja vista que constitui crime, previsto no Código Penal, prestar declaração falsa com a finalidade de criar obrigação ou alterar a verdade sobre fato juridicamente relevante, sem prejuízo das sanções cíveis e administrativas.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35" w:lineRule="auto"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Declaro estar ciente que deverei enviar esse formulário completamente preenchido, com todas as dúvidas sanadas e em caso contrário não terei a conclusão desta avaliação.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w:pict>
          <v:shape style="position:absolute;margin-left:170.089844pt;margin-top:454.520813pt;width:3.8pt;height:3.8pt;mso-position-horizontal-relative:page;mso-position-vertical-relative:page;z-index:-37648" coordorigin="3402,9090" coordsize="76,76" path="m3444,9165l3434,9165,3430,9165,3402,9133,3402,9123,3434,9090,3444,9090,3477,9123,3477,9133,3444,91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481.538025pt;width:3.8pt;height:3.8pt;mso-position-horizontal-relative:page;mso-position-vertical-relative:page;z-index:-37624" coordorigin="3402,9631" coordsize="76,76" path="m3444,9706l3434,9706,3430,9705,3402,9673,3402,9663,3434,9631,3444,9631,3477,9663,3477,9673,3444,97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508.555237pt;width:3.8pt;height:3.8pt;mso-position-horizontal-relative:page;mso-position-vertical-relative:page;z-index:-37600" coordorigin="3402,10171" coordsize="76,76" path="m3444,10246l3434,10246,3430,10245,3402,10214,3402,10204,3434,10171,3444,10171,3477,10204,3477,10214,3444,102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535.572449pt;width:3.8pt;height:3.8pt;mso-position-horizontal-relative:page;mso-position-vertical-relative:page;z-index:-37576" coordorigin="3402,10711" coordsize="76,76" path="m3444,10786l3434,10786,3430,10786,3402,10754,3402,10744,3434,10711,3444,10711,3477,10744,3477,10754,3444,10786xe" filled="true" fillcolor="#000000" stroked="false">
            <v:path arrowok="t"/>
            <v:fill type="solid"/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5"/>
        </w:rPr>
      </w:pPr>
    </w:p>
    <w:tbl>
      <w:tblPr>
        <w:tblW w:w="0" w:type="auto"/>
        <w:jc w:val="left"/>
        <w:tblInd w:w="2476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2"/>
      </w:tblGrid>
      <w:tr>
        <w:trPr>
          <w:trHeight w:val="735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5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LEGISLAÇÃO - INSALUBRIDADE</w:t>
            </w:r>
          </w:p>
        </w:tc>
      </w:tr>
      <w:tr>
        <w:trPr>
          <w:trHeight w:val="735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6" w:right="661"/>
              <w:jc w:val="center"/>
              <w:rPr>
                <w:sz w:val="24"/>
              </w:rPr>
            </w:pPr>
            <w:r>
              <w:rPr>
                <w:sz w:val="24"/>
              </w:rPr>
              <w:t>RISCOS FÍSICOS</w:t>
            </w:r>
          </w:p>
        </w:tc>
      </w:tr>
      <w:tr>
        <w:trPr>
          <w:trHeight w:val="2574" w:hRule="atLeast"/>
        </w:trPr>
        <w:tc>
          <w:tcPr>
            <w:tcW w:w="10822" w:type="dxa"/>
            <w:tcBorders>
              <w:bottom w:val="nil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600" w:right="92"/>
              <w:rPr>
                <w:sz w:val="24"/>
              </w:rPr>
            </w:pPr>
            <w:r>
              <w:rPr>
                <w:sz w:val="24"/>
              </w:rPr>
              <w:t>NR 15 (Anexo 1): Ruído contínuo ou intermitente acima de 85 dB(A), com exposição máxima permitida de até 8 horas diárias;</w:t>
            </w:r>
          </w:p>
          <w:p>
            <w:pPr>
              <w:pStyle w:val="TableParagraph"/>
              <w:spacing w:line="235" w:lineRule="auto"/>
              <w:ind w:left="600" w:right="-6"/>
              <w:rPr>
                <w:sz w:val="24"/>
              </w:rPr>
            </w:pPr>
            <w:r>
              <w:rPr>
                <w:sz w:val="24"/>
              </w:rPr>
              <w:t>NR 15 (Anexo 2): Ruído de Impacto (aquele que apresenta picos de energia acústica de duração inferior a 1 segundo a intervalos superiores à 1 segundo);</w:t>
            </w:r>
          </w:p>
          <w:p>
            <w:pPr>
              <w:pStyle w:val="TableParagraph"/>
              <w:spacing w:line="235" w:lineRule="auto"/>
              <w:ind w:left="600" w:right="145"/>
              <w:rPr>
                <w:sz w:val="24"/>
              </w:rPr>
            </w:pPr>
            <w:r>
              <w:rPr>
                <w:sz w:val="24"/>
              </w:rPr>
              <w:t>NR 15 (Anexo 3): Calor (exposição ao calor avaliada através do Índice de Bulbo Úmido Termômetro </w:t>
            </w:r>
            <w:r>
              <w:rPr>
                <w:spacing w:val="-6"/>
                <w:sz w:val="24"/>
              </w:rPr>
              <w:t>de </w:t>
            </w:r>
            <w:r>
              <w:rPr>
                <w:sz w:val="24"/>
              </w:rPr>
              <w:t>Globo (IBUTG) em ambientes</w:t>
            </w:r>
          </w:p>
          <w:p>
            <w:pPr>
              <w:pStyle w:val="TableParagraph"/>
              <w:spacing w:line="235" w:lineRule="auto"/>
              <w:ind w:left="600" w:right="788"/>
              <w:rPr>
                <w:sz w:val="24"/>
              </w:rPr>
            </w:pPr>
            <w:r>
              <w:rPr>
                <w:sz w:val="24"/>
              </w:rPr>
              <w:t>internos ou externos sem carga solar, ou com IBUTG acima do máximo em função das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atividades desempenhadas (metabolismo);</w:t>
            </w:r>
          </w:p>
        </w:tc>
      </w:tr>
    </w:tbl>
    <w:p>
      <w:pPr>
        <w:spacing w:after="0" w:line="235" w:lineRule="auto"/>
        <w:rPr>
          <w:sz w:val="24"/>
        </w:rPr>
        <w:sectPr>
          <w:pgSz w:w="16840" w:h="11900" w:orient="landscape"/>
          <w:pgMar w:top="560" w:bottom="280" w:left="580" w:right="560"/>
        </w:sectPr>
      </w:pPr>
    </w:p>
    <w:tbl>
      <w:tblPr>
        <w:tblW w:w="0" w:type="auto"/>
        <w:jc w:val="left"/>
        <w:tblInd w:w="2476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2"/>
      </w:tblGrid>
      <w:tr>
        <w:trPr>
          <w:trHeight w:val="2664" w:hRule="atLeast"/>
        </w:trPr>
        <w:tc>
          <w:tcPr>
            <w:tcW w:w="10822" w:type="dxa"/>
            <w:tcBorders>
              <w:top w:val="nil"/>
              <w:right w:val="single" w:sz="18" w:space="0" w:color="808080"/>
            </w:tcBorders>
          </w:tcPr>
          <w:p>
            <w:pPr>
              <w:pStyle w:val="TableParagraph"/>
              <w:spacing w:line="235" w:lineRule="auto"/>
              <w:ind w:left="600" w:right="333"/>
              <w:rPr>
                <w:sz w:val="24"/>
              </w:rPr>
            </w:pPr>
            <w:r>
              <w:rPr>
                <w:sz w:val="24"/>
              </w:rPr>
              <w:t>NR 15 (Anexo 5): Radiações Ionizantes, conforme Normas da Comissão Nacional de Energia Nuclear (CNEN) e Orientação Normativa SRH No 6</w:t>
            </w:r>
          </w:p>
          <w:p>
            <w:pPr>
              <w:pStyle w:val="TableParagraph"/>
              <w:spacing w:line="235" w:lineRule="auto"/>
              <w:ind w:left="600" w:right="926"/>
              <w:rPr>
                <w:sz w:val="24"/>
              </w:rPr>
            </w:pPr>
            <w:r>
              <w:rPr>
                <w:sz w:val="24"/>
              </w:rPr>
              <w:t>NR 15 (Anexo 6): Trabalho sob Pressões Hiperbáricas (trabalhos sob ar comprimido e trabalhos submersos);</w:t>
            </w:r>
          </w:p>
          <w:p>
            <w:pPr>
              <w:pStyle w:val="TableParagraph"/>
              <w:spacing w:line="235" w:lineRule="auto"/>
              <w:ind w:left="600" w:right="2459"/>
              <w:rPr>
                <w:sz w:val="24"/>
              </w:rPr>
            </w:pPr>
            <w:r>
              <w:rPr>
                <w:sz w:val="24"/>
              </w:rPr>
              <w:t>NR 15 (Anexo 7): Radiações não ionizantes (micro-ondas, ultravioletas e laser); NR 15 (Anexo 8): Vibrações localizadas ou de corpo inteiro;</w:t>
            </w:r>
          </w:p>
          <w:p>
            <w:pPr>
              <w:pStyle w:val="TableParagraph"/>
              <w:spacing w:line="235" w:lineRule="auto"/>
              <w:ind w:left="600" w:right="167"/>
              <w:rPr>
                <w:sz w:val="24"/>
              </w:rPr>
            </w:pPr>
            <w:r>
              <w:rPr>
                <w:sz w:val="24"/>
              </w:rPr>
              <w:t>NR 15 (Anexo 9): Frio (atividades ou operações executadas no interior de câmaras frigoríficas ou locais em condições similares);</w:t>
            </w:r>
          </w:p>
          <w:p>
            <w:pPr>
              <w:pStyle w:val="TableParagraph"/>
              <w:spacing w:line="271" w:lineRule="exact"/>
              <w:ind w:left="600"/>
              <w:rPr>
                <w:sz w:val="24"/>
              </w:rPr>
            </w:pPr>
            <w:r>
              <w:rPr>
                <w:sz w:val="24"/>
              </w:rPr>
              <w:t>NR 15 (Anexo 10): Umidade (locais alagados ou encharcados, com umidade excessiva).</w:t>
            </w:r>
          </w:p>
        </w:tc>
      </w:tr>
      <w:tr>
        <w:trPr>
          <w:trHeight w:val="735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5" w:right="661"/>
              <w:jc w:val="center"/>
              <w:rPr>
                <w:sz w:val="24"/>
              </w:rPr>
            </w:pPr>
            <w:r>
              <w:rPr>
                <w:sz w:val="24"/>
              </w:rPr>
              <w:t>RISCOS QUÍMICOS</w:t>
            </w:r>
          </w:p>
        </w:tc>
      </w:tr>
      <w:tr>
        <w:trPr>
          <w:trHeight w:val="1546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73" w:lineRule="exact" w:before="218"/>
              <w:ind w:left="600"/>
              <w:rPr>
                <w:sz w:val="24"/>
              </w:rPr>
            </w:pPr>
            <w:r>
              <w:rPr>
                <w:sz w:val="24"/>
              </w:rPr>
              <w:t>NR 15 (Anexo 11): Agentes Químicos por limite de tolerância;</w:t>
            </w:r>
          </w:p>
          <w:p>
            <w:pPr>
              <w:pStyle w:val="TableParagraph"/>
              <w:spacing w:line="270" w:lineRule="exact"/>
              <w:ind w:left="600"/>
              <w:rPr>
                <w:sz w:val="24"/>
              </w:rPr>
            </w:pPr>
            <w:r>
              <w:rPr>
                <w:sz w:val="24"/>
              </w:rPr>
              <w:t>NR 15 (Anexo 12): Agentes Químicos por limite de tolerância para poeiras minerais;</w:t>
            </w:r>
          </w:p>
          <w:p>
            <w:pPr>
              <w:pStyle w:val="TableParagraph"/>
              <w:spacing w:line="235" w:lineRule="auto" w:before="2"/>
              <w:ind w:left="600" w:right="627"/>
              <w:rPr>
                <w:sz w:val="24"/>
              </w:rPr>
            </w:pPr>
            <w:r>
              <w:rPr>
                <w:sz w:val="24"/>
              </w:rPr>
              <w:t>NR 15 (Anexo 13): Agentes Químicos (em decorrência de inspeção realizada no local de trabalho); NR 15 (Anexo 13-A): Agentes Químicos por exposição ocupacional ao benzeno.</w:t>
            </w:r>
          </w:p>
        </w:tc>
      </w:tr>
      <w:tr>
        <w:trPr>
          <w:trHeight w:val="735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6" w:right="661"/>
              <w:jc w:val="center"/>
              <w:rPr>
                <w:sz w:val="24"/>
              </w:rPr>
            </w:pPr>
            <w:r>
              <w:rPr>
                <w:sz w:val="24"/>
              </w:rPr>
              <w:t>RISCOS BIOLÓGICOS</w:t>
            </w:r>
          </w:p>
        </w:tc>
      </w:tr>
      <w:tr>
        <w:trPr>
          <w:trHeight w:val="735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00"/>
              <w:rPr>
                <w:sz w:val="24"/>
              </w:rPr>
            </w:pPr>
            <w:r>
              <w:rPr>
                <w:sz w:val="24"/>
              </w:rPr>
              <w:t>NR 15 (Anexo 14): Trabalho ou operações em contato permanente.</w:t>
            </w:r>
          </w:p>
        </w:tc>
      </w:tr>
      <w:tr>
        <w:trPr>
          <w:trHeight w:val="735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3407"/>
              <w:rPr>
                <w:b/>
                <w:sz w:val="24"/>
              </w:rPr>
            </w:pPr>
            <w:r>
              <w:rPr>
                <w:b/>
                <w:sz w:val="24"/>
              </w:rPr>
              <w:t>LEGISLAÇÃO - PERICULOSIDADE</w:t>
            </w:r>
          </w:p>
        </w:tc>
      </w:tr>
      <w:tr>
        <w:trPr>
          <w:trHeight w:val="2356" w:hRule="atLeast"/>
        </w:trPr>
        <w:tc>
          <w:tcPr>
            <w:tcW w:w="10822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600" w:right="3445"/>
              <w:rPr>
                <w:sz w:val="24"/>
              </w:rPr>
            </w:pPr>
            <w:r>
              <w:rPr>
                <w:sz w:val="24"/>
              </w:rPr>
              <w:t>NR 16 (Anexo 1): Atividades e operações perigosas com explosivos; NR 16 (Anexo 2): Atividades e operações perigosas com inflamáveis;</w:t>
            </w:r>
          </w:p>
          <w:p>
            <w:pPr>
              <w:pStyle w:val="TableParagraph"/>
              <w:spacing w:line="235" w:lineRule="auto"/>
              <w:ind w:left="600" w:right="699"/>
              <w:rPr>
                <w:sz w:val="24"/>
              </w:rPr>
            </w:pPr>
            <w:r>
              <w:rPr>
                <w:sz w:val="24"/>
              </w:rPr>
              <w:t>NR 16 (Anexo 3): Atividades e operações perigosas com exposição a roubos ou outras espécies de violência física nas atividades profissionais de segurança pessoal ou patrimonial;</w:t>
            </w:r>
          </w:p>
          <w:p>
            <w:pPr>
              <w:pStyle w:val="TableParagraph"/>
              <w:spacing w:line="235" w:lineRule="auto"/>
              <w:ind w:left="600" w:right="3092"/>
              <w:rPr>
                <w:sz w:val="24"/>
              </w:rPr>
            </w:pPr>
            <w:r>
              <w:rPr>
                <w:sz w:val="24"/>
              </w:rPr>
              <w:t>NR 16 (Anexo 4): Atividades e operações perigosas com energia elétrica; NR 16 (Anexo 5): Atividades perigosas em motocicleta;</w:t>
            </w:r>
          </w:p>
          <w:p>
            <w:pPr>
              <w:pStyle w:val="TableParagraph"/>
              <w:spacing w:line="271" w:lineRule="exact"/>
              <w:ind w:left="600"/>
              <w:rPr>
                <w:sz w:val="24"/>
              </w:rPr>
            </w:pPr>
            <w:r>
              <w:rPr>
                <w:sz w:val="24"/>
              </w:rPr>
              <w:t>NR 16 (Anexo *): Atividades e operações perigosas com radiações ionizantes ou substâncias radioativas.</w:t>
            </w:r>
          </w:p>
        </w:tc>
      </w:tr>
      <w:tr>
        <w:trPr>
          <w:trHeight w:val="923" w:hRule="atLeast"/>
        </w:trPr>
        <w:tc>
          <w:tcPr>
            <w:tcW w:w="10822" w:type="dxa"/>
            <w:tcBorders>
              <w:bottom w:val="nil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right="148"/>
              <w:rPr>
                <w:sz w:val="24"/>
              </w:rPr>
            </w:pPr>
            <w:r>
              <w:rPr>
                <w:sz w:val="24"/>
              </w:rPr>
              <w:t>Orientação Normativa nº 04, de 14/02/2017: Estabelece orientação sobre a concessão dos adicionais ocupacionais de insalubridade, periculosidade, irradiação ionizante e gratificação por trabalhos com raios-x ou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70.089844pt;margin-top:34.253494pt;width:3.8pt;height:3.8pt;mso-position-horizontal-relative:page;mso-position-vertical-relative:page;z-index:-37552" coordorigin="3402,685" coordsize="76,76" path="m3444,760l3434,760,3430,759,3402,728,3402,718,3434,685,3444,685,3477,718,3477,728,3444,7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61.270702pt;width:3.8pt;height:3.8pt;mso-position-horizontal-relative:page;mso-position-vertical-relative:page;z-index:-37528" coordorigin="3402,1225" coordsize="76,76" path="m3444,1300l3434,1300,3430,1300,3402,1268,3402,1258,3434,1225,3444,1225,3477,1258,3477,1268,3444,13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88.28791pt;width:3.8pt;height:3.8pt;mso-position-horizontal-relative:page;mso-position-vertical-relative:page;z-index:-37504" coordorigin="3402,1766" coordsize="76,76" path="m3444,1841l3434,1841,3430,1840,3402,1808,3402,1798,3434,1766,3444,1766,3477,1798,3477,1808,3444,18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101.796509pt;width:3.8pt;height:3.8pt;mso-position-horizontal-relative:page;mso-position-vertical-relative:page;z-index:-37480" coordorigin="3402,2036" coordsize="76,76" path="m3444,2111l3434,2111,3430,2110,3402,2078,3402,2068,3434,2036,3444,2036,3477,2068,3477,2078,3444,21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115.305115pt;width:3.8pt;height:3.8pt;mso-position-horizontal-relative:page;mso-position-vertical-relative:page;z-index:-37456" coordorigin="3402,2306" coordsize="76,76" path="m3444,2381l3434,2381,3430,2380,3402,2349,3402,2339,3434,2306,3444,2306,3477,2339,3477,2349,3444,23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142.322327pt;width:3.8pt;height:3.8pt;mso-position-horizontal-relative:page;mso-position-vertical-relative:page;z-index:-37432" coordorigin="3402,2846" coordsize="76,76" path="m3444,2921l3434,2921,3430,2921,3402,2889,3402,2879,3434,2846,3444,2846,3477,2879,3477,2889,3444,29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220.372025pt;width:3.8pt;height:3.8pt;mso-position-horizontal-relative:page;mso-position-vertical-relative:page;z-index:-37408" coordorigin="3402,4407" coordsize="76,76" path="m3444,4482l3434,4482,3430,4482,3402,4450,3402,4440,3434,4407,3444,4407,3477,4440,3477,4450,3444,4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233.88063pt;width:3.8pt;height:3.8pt;mso-position-horizontal-relative:page;mso-position-vertical-relative:page;z-index:-37384" coordorigin="3402,4678" coordsize="76,76" path="m3444,4753l3434,4753,3430,4752,3402,4720,3402,4710,3434,4678,3444,4678,3477,4710,3477,4720,3444,47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247.389236pt;width:3.8pt;height:3.8pt;mso-position-horizontal-relative:page;mso-position-vertical-relative:page;z-index:-37360" coordorigin="3402,4948" coordsize="76,76" path="m3444,5023l3434,5023,3430,5022,3402,4990,3402,4980,3434,4948,3444,4948,3477,4980,3477,4990,3444,50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260.897827pt;width:3.8pt;height:3.8pt;mso-position-horizontal-relative:page;mso-position-vertical-relative:page;z-index:-37336" coordorigin="3402,5218" coordsize="76,76" path="m3444,5293l3434,5293,3430,5292,3402,5260,3402,5251,3434,5218,3444,5218,3477,5251,3477,5260,3444,529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338.94754pt;width:3.8pt;height:3.8pt;mso-position-horizontal-relative:page;mso-position-vertical-relative:page;z-index:-37312" coordorigin="3402,6779" coordsize="76,76" path="m3444,6854l3434,6854,3430,6853,3402,6821,3402,6811,3434,6779,3444,6779,3477,6811,3477,6821,3444,68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416.997253pt;width:3.8pt;height:3.8pt;mso-position-horizontal-relative:page;mso-position-vertical-relative:page;z-index:-37288" coordorigin="3402,8340" coordsize="76,76" path="m3444,8415l3434,8415,3430,8414,3402,8382,3402,8372,3434,8340,3444,8340,3477,8372,3477,8382,3444,84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430.505859pt;width:3.8pt;height:3.8pt;mso-position-horizontal-relative:page;mso-position-vertical-relative:page;z-index:-37264" coordorigin="3402,8610" coordsize="76,76" path="m3444,8685l3434,8685,3430,8684,3402,8653,3402,8643,3434,8610,3444,8610,3477,8643,3477,8653,3444,86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444.014465pt;width:3.8pt;height:3.8pt;mso-position-horizontal-relative:page;mso-position-vertical-relative:page;z-index:-37240" coordorigin="3402,8880" coordsize="76,76" path="m3444,8955l3434,8955,3430,8954,3402,8923,3402,8913,3434,8880,3444,8880,3477,8913,3477,8923,3444,89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471.031677pt;width:3.8pt;height:3.8pt;mso-position-horizontal-relative:page;mso-position-vertical-relative:page;z-index:-37216" coordorigin="3402,9421" coordsize="76,76" path="m3444,9496l3434,9496,3430,9495,3402,9463,3402,9453,3434,9421,3444,9421,3477,9453,3477,9463,3444,94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484.540283pt;width:3.8pt;height:3.8pt;mso-position-horizontal-relative:page;mso-position-vertical-relative:page;z-index:-37192" coordorigin="3402,9691" coordsize="76,76" path="m3444,9766l3434,9766,3430,9765,3402,9733,3402,9723,3434,9691,3444,9691,3477,9723,3477,9733,3444,97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089844pt;margin-top:498.048859pt;width:3.8pt;height:3.8pt;mso-position-horizontal-relative:page;mso-position-vertical-relative:page;z-index:-37168" coordorigin="3402,9961" coordsize="76,76" path="m3444,10036l3434,10036,3430,10035,3402,10003,3402,9994,3434,9961,3444,9961,3477,9994,3477,10003,3444,1003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560" w:bottom="280" w:left="580" w:right="560"/>
        </w:sectPr>
      </w:pPr>
    </w:p>
    <w:tbl>
      <w:tblPr>
        <w:tblW w:w="0" w:type="auto"/>
        <w:jc w:val="left"/>
        <w:tblInd w:w="2476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2"/>
      </w:tblGrid>
      <w:tr>
        <w:trPr>
          <w:trHeight w:val="502" w:hRule="atLeast"/>
        </w:trPr>
        <w:tc>
          <w:tcPr>
            <w:tcW w:w="10822" w:type="dxa"/>
            <w:tcBorders>
              <w:top w:val="nil"/>
              <w:right w:val="single" w:sz="18" w:space="0" w:color="808080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substâncias radioativas, e dá outras providências.</w:t>
            </w:r>
          </w:p>
        </w:tc>
      </w:tr>
      <w:tr>
        <w:trPr>
          <w:trHeight w:val="1005" w:hRule="atLeast"/>
        </w:trPr>
        <w:tc>
          <w:tcPr>
            <w:tcW w:w="10822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3600" w:right="21" w:hanging="3554"/>
              <w:rPr>
                <w:sz w:val="24"/>
              </w:rPr>
            </w:pPr>
            <w:r>
              <w:rPr>
                <w:sz w:val="24"/>
              </w:rPr>
              <w:t>Quaisquer dúvidas quanto ao preenchimento deste requerimento, favor encaminhar mensagem para o e-mail do SIASS/DASS – </w:t>
            </w:r>
            <w:hyperlink r:id="rId6">
              <w:r>
                <w:rPr>
                  <w:color w:val="0000ED"/>
                  <w:sz w:val="24"/>
                  <w:u w:val="single" w:color="0000ED"/>
                </w:rPr>
                <w:t>siassuf</w:t>
              </w:r>
              <w:r>
                <w:rPr>
                  <w:color w:val="0000ED"/>
                  <w:sz w:val="24"/>
                </w:rPr>
                <w:t>g@g</w:t>
              </w:r>
              <w:r>
                <w:rPr>
                  <w:color w:val="0000ED"/>
                  <w:sz w:val="24"/>
                  <w:u w:val="single" w:color="0000ED"/>
                </w:rPr>
                <w:t>mail.com</w:t>
              </w:r>
            </w:hyperlink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7"/>
        </w:rPr>
      </w:pPr>
      <w:r>
        <w:rPr/>
        <w:pict>
          <v:group style="position:absolute;margin-left:36.504776pt;margin-top:11.790709pt;width:770pt;height:2.3pt;mso-position-horizontal-relative:page;mso-position-vertical-relative:paragraph;z-index:-352;mso-wrap-distance-left:0;mso-wrap-distance-right:0" coordorigin="730,236" coordsize="15400,46">
            <v:line style="position:absolute" from="730,243" to="16130,243" stroked="true" strokeweight=".750478pt" strokecolor="#333333">
              <v:stroke dashstyle="solid"/>
            </v:line>
            <v:line style="position:absolute" from="730,273" to="16130,273" stroked="true" strokeweight=".750478pt" strokecolor="#333333">
              <v:stroke dashstyle="solid"/>
            </v:line>
            <w10:wrap type="topAndBottom"/>
          </v:group>
        </w:pict>
      </w:r>
    </w:p>
    <w:p>
      <w:pPr>
        <w:tabs>
          <w:tab w:pos="14442" w:val="left" w:leader="none"/>
        </w:tabs>
        <w:spacing w:line="214" w:lineRule="exact" w:before="0"/>
        <w:ind w:left="150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>Referência: </w:t>
      </w:r>
      <w:r>
        <w:rPr>
          <w:rFonts w:ascii="Calibri" w:hAnsi="Calibri"/>
          <w:sz w:val="18"/>
        </w:rPr>
        <w:t>Processo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nº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23070.024225/2018-61</w:t>
        <w:tab/>
        <w:t>SEI nº 0418824</w:t>
      </w:r>
    </w:p>
    <w:sectPr>
      <w:pgSz w:w="16840" w:h="11900" w:orient="landscape"/>
      <w:pgMar w:top="56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386" w:hanging="237"/>
        <w:jc w:val="left"/>
      </w:pPr>
      <w:rPr>
        <w:rFonts w:hint="default" w:ascii="Calibri" w:hAnsi="Calibri" w:eastAsia="Calibri" w:cs="Calibri"/>
        <w:spacing w:val="-6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887" w:hanging="23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395" w:hanging="23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903" w:hanging="23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6411" w:hanging="23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7919" w:hanging="23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9427" w:hanging="23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10935" w:hanging="23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12443" w:hanging="237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0" w:hanging="26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821" w:hanging="26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363" w:hanging="26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905" w:hanging="26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6447" w:hanging="26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7989" w:hanging="26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9531" w:hanging="26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11072" w:hanging="26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12614" w:hanging="262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22"/>
      <w:ind w:left="270"/>
      <w:jc w:val="both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iassufg@g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2018-12-05T16:19:21Z</dcterms:created>
  <dcterms:modified xsi:type="dcterms:W3CDTF">2018-12-05T16:19:21Z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Mozilla/5.0 (Windows NT 10.0; Win64; x64) AppleWebKit/537.36 (KHTML, like Gecko) Chrome/70.0.3538.110 Safari/537.36</vt:lpwstr>
  </property>
  <property fmtid="{D5CDD505-2E9C-101B-9397-08002B2CF9AE}" pid="4" name="LastSaved">
    <vt:filetime>2018-12-05T00:00:00Z</vt:filetime>
  </property>
</Properties>
</file>